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03" w:rsidRDefault="00305903" w:rsidP="00551F77">
      <w:pPr>
        <w:spacing w:after="0" w:line="120" w:lineRule="auto"/>
        <w:rPr>
          <w:sz w:val="48"/>
        </w:rPr>
      </w:pPr>
    </w:p>
    <w:p w:rsidR="002C3731" w:rsidRPr="00551F77" w:rsidRDefault="002E1C48" w:rsidP="00305903">
      <w:pPr>
        <w:spacing w:after="0"/>
        <w:jc w:val="center"/>
        <w:rPr>
          <w:rFonts w:ascii="Dimbo" w:hAnsi="Dimbo"/>
          <w:sz w:val="40"/>
        </w:rPr>
      </w:pPr>
      <w:r w:rsidRPr="00551F77">
        <w:rPr>
          <w:rFonts w:ascii="Dimbo" w:hAnsi="Dimbo"/>
          <w:sz w:val="40"/>
        </w:rPr>
        <w:t>Emploi du temps des élèves de moyenne section</w:t>
      </w:r>
    </w:p>
    <w:p w:rsidR="00C36190" w:rsidRPr="00551F77" w:rsidRDefault="00044E63" w:rsidP="005A1CB3">
      <w:pPr>
        <w:spacing w:after="0"/>
        <w:jc w:val="center"/>
        <w:rPr>
          <w:rFonts w:ascii="Dimbo" w:hAnsi="Dimbo"/>
          <w:sz w:val="40"/>
        </w:rPr>
      </w:pPr>
      <w:r>
        <w:rPr>
          <w:rFonts w:ascii="Dimbo" w:hAnsi="Dimbo"/>
          <w:sz w:val="40"/>
        </w:rPr>
        <w:t xml:space="preserve">Du 4 au 7mai </w:t>
      </w:r>
      <w:r w:rsidR="00C36190" w:rsidRPr="00551F77">
        <w:rPr>
          <w:rFonts w:ascii="Dimbo" w:hAnsi="Dimbo"/>
          <w:sz w:val="40"/>
        </w:rPr>
        <w:t>2020</w:t>
      </w:r>
    </w:p>
    <w:p w:rsidR="00705C56" w:rsidRDefault="00B123F7" w:rsidP="00CC23B4">
      <w:pPr>
        <w:spacing w:after="0"/>
        <w:jc w:val="center"/>
        <w:rPr>
          <w:sz w:val="36"/>
        </w:rPr>
      </w:pPr>
      <w:r>
        <w:rPr>
          <w:noProof/>
          <w:sz w:val="36"/>
          <w:lang w:eastAsia="fr-FR"/>
        </w:rPr>
        <w:pict>
          <v:roundrect id="_x0000_s1026" style="position:absolute;left:0;text-align:left;margin-left:29.4pt;margin-top:2.25pt;width:473.15pt;height:248.1pt;z-index:251658240" arcsize="10923f" fillcolor="white [3201]" strokecolor="#ea2445" strokeweight="6pt">
            <v:shadow color="#868686"/>
            <v:textbox>
              <w:txbxContent>
                <w:p w:rsidR="002E1C48" w:rsidRPr="00705C56" w:rsidRDefault="002E1C48" w:rsidP="001E0F37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>Domaine 1 : mobiliser le langage dans toutes ses dimensions</w:t>
                  </w:r>
                  <w:r w:rsidR="00705C56">
                    <w:rPr>
                      <w:rFonts w:ascii="Dimbo" w:hAnsi="Dimbo"/>
                      <w:sz w:val="28"/>
                    </w:rPr>
                    <w:t>.</w:t>
                  </w:r>
                </w:p>
                <w:p w:rsidR="003C668B" w:rsidRPr="00D650CC" w:rsidRDefault="00CC23B4" w:rsidP="00D650CC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</w:rPr>
                  </w:pPr>
                  <w:r w:rsidRPr="00705C56">
                    <w:rPr>
                      <w:b/>
                    </w:rPr>
                    <w:t>Commencer à réfléchir sur la langue et acquérir une conscience phonologique :</w:t>
                  </w:r>
                  <w:r w:rsidR="00D650CC">
                    <w:rPr>
                      <w:b/>
                    </w:rPr>
                    <w:t xml:space="preserve"> </w:t>
                  </w:r>
                  <w:r w:rsidR="00D650CC">
                    <w:t>s</w:t>
                  </w:r>
                  <w:r w:rsidR="00515F21">
                    <w:t>uite sur les syllabes finales : identifier les syllabes finales</w:t>
                  </w:r>
                  <w:r w:rsidR="00C10630">
                    <w:t xml:space="preserve">  </w:t>
                  </w:r>
                  <w:r w:rsidR="00515F21" w:rsidRPr="00D650CC">
                    <w:rPr>
                      <w:b/>
                      <w:color w:val="215868" w:themeColor="accent5" w:themeShade="80"/>
                      <w:u w:val="single"/>
                    </w:rPr>
                    <w:t>ANNEXE Phonologie identifier</w:t>
                  </w:r>
                  <w:r w:rsidR="003C668B" w:rsidRPr="00D650CC">
                    <w:rPr>
                      <w:b/>
                      <w:color w:val="215868" w:themeColor="accent5" w:themeShade="80"/>
                      <w:u w:val="single"/>
                    </w:rPr>
                    <w:t xml:space="preserve"> les syllabes finales</w:t>
                  </w:r>
                  <w:r w:rsidR="00515F21" w:rsidRPr="00D650CC">
                    <w:rPr>
                      <w:b/>
                      <w:color w:val="215868" w:themeColor="accent5" w:themeShade="80"/>
                      <w:u w:val="single"/>
                    </w:rPr>
                    <w:t> : le jeu des familles</w:t>
                  </w:r>
                </w:p>
                <w:p w:rsidR="003C668B" w:rsidRPr="003C668B" w:rsidRDefault="003C668B" w:rsidP="003C668B">
                  <w:pPr>
                    <w:pStyle w:val="Paragraphedeliste"/>
                    <w:spacing w:line="240" w:lineRule="auto"/>
                    <w:rPr>
                      <w:b/>
                      <w:color w:val="215868" w:themeColor="accent5" w:themeShade="80"/>
                      <w:u w:val="single"/>
                    </w:rPr>
                  </w:pPr>
                </w:p>
                <w:p w:rsidR="00515F21" w:rsidRDefault="007B7B73" w:rsidP="00515F2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color w:val="215868" w:themeColor="accent5" w:themeShade="80"/>
                      <w:u w:val="single"/>
                    </w:rPr>
                  </w:pPr>
                  <w:r w:rsidRPr="00705C56">
                    <w:rPr>
                      <w:b/>
                    </w:rPr>
                    <w:t>Commencer à écrire tout seul</w:t>
                  </w:r>
                  <w:r w:rsidR="00515F21">
                    <w:t xml:space="preserve"> : écrire le prénom de quelques copains de la classe et quelques mots. </w:t>
                  </w:r>
                  <w:r w:rsidR="00515F21" w:rsidRPr="00515F21">
                    <w:rPr>
                      <w:b/>
                      <w:color w:val="215868" w:themeColor="accent5" w:themeShade="80"/>
                      <w:u w:val="single"/>
                    </w:rPr>
                    <w:t>ANNEXE</w:t>
                  </w:r>
                  <w:r w:rsidR="00F20D8E">
                    <w:rPr>
                      <w:b/>
                      <w:color w:val="215868" w:themeColor="accent5" w:themeShade="80"/>
                      <w:u w:val="single"/>
                    </w:rPr>
                    <w:t>S Trombinoscope, Suite travail sur les lettres scriptes, Les étiquettes p</w:t>
                  </w:r>
                  <w:r w:rsidR="00B123F7">
                    <w:rPr>
                      <w:b/>
                      <w:color w:val="215868" w:themeColor="accent5" w:themeShade="80"/>
                      <w:u w:val="single"/>
                    </w:rPr>
                    <w:t>rénoms des enfants de la classe</w:t>
                  </w:r>
                  <w:r w:rsidR="00F20D8E">
                    <w:rPr>
                      <w:b/>
                      <w:color w:val="215868" w:themeColor="accent5" w:themeShade="80"/>
                      <w:u w:val="single"/>
                    </w:rPr>
                    <w:t xml:space="preserve"> et les animaux.</w:t>
                  </w:r>
                </w:p>
                <w:p w:rsidR="00515F21" w:rsidRDefault="00515F21" w:rsidP="00515F21">
                  <w:pPr>
                    <w:spacing w:after="0" w:line="240" w:lineRule="auto"/>
                    <w:rPr>
                      <w:b/>
                      <w:color w:val="215868" w:themeColor="accent5" w:themeShade="80"/>
                      <w:u w:val="single"/>
                    </w:rPr>
                  </w:pPr>
                </w:p>
                <w:p w:rsidR="001906EA" w:rsidRDefault="00515F21" w:rsidP="001906EA">
                  <w:r w:rsidRPr="00515F21">
                    <w:rPr>
                      <w:b/>
                    </w:rPr>
                    <w:t xml:space="preserve">Eveil à la diversité linguistique : </w:t>
                  </w:r>
                  <w:r>
                    <w:t>(</w:t>
                  </w:r>
                  <w:r w:rsidRPr="00E142E0">
                    <w:rPr>
                      <w:rFonts w:ascii="Cursive standard" w:hAnsi="Cursive standard"/>
                      <w:sz w:val="24"/>
                    </w:rPr>
                    <w:t>petit moment récréatif !)</w:t>
                  </w:r>
                  <w:r w:rsidRPr="00E142E0">
                    <w:rPr>
                      <w:sz w:val="24"/>
                    </w:rPr>
                    <w:t xml:space="preserve"> </w:t>
                  </w:r>
                  <w:r>
                    <w:t xml:space="preserve">regarder la vidéo de Brown </w:t>
                  </w:r>
                  <w:proofErr w:type="spellStart"/>
                  <w:r>
                    <w:t>Bear</w:t>
                  </w:r>
                  <w:proofErr w:type="spellEnd"/>
                  <w:r>
                    <w:t> album en anglais étudié en classe</w:t>
                  </w:r>
                  <w:r w:rsidR="00E142E0">
                    <w:t> </w:t>
                  </w:r>
                  <w:proofErr w:type="gramStart"/>
                  <w:r w:rsidR="00E142E0">
                    <w:t xml:space="preserve">: </w:t>
                  </w:r>
                  <w:r w:rsidR="00E142E0">
                    <w:rPr>
                      <w:rFonts w:ascii="Calibri" w:hAnsi="Calibri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proofErr w:type="gramEnd"/>
                  <w:r w:rsidR="00C4316C">
                    <w:fldChar w:fldCharType="begin"/>
                  </w:r>
                  <w:r w:rsidR="00E142E0">
                    <w:instrText xml:space="preserve"> HYPERLINK "https://www.youtube.com/watch?v=p_iKiqRX7gI" \t "_blank" </w:instrText>
                  </w:r>
                  <w:r w:rsidR="00C4316C">
                    <w:fldChar w:fldCharType="separate"/>
                  </w:r>
                  <w:r w:rsidR="00E142E0">
                    <w:rPr>
                      <w:rStyle w:val="Lienhypertexte"/>
                      <w:rFonts w:ascii="Calibri" w:hAnsi="Calibri"/>
                      <w:sz w:val="20"/>
                      <w:szCs w:val="20"/>
                      <w:bdr w:val="none" w:sz="0" w:space="0" w:color="auto" w:frame="1"/>
                      <w:shd w:val="clear" w:color="auto" w:fill="FFFFFF"/>
                    </w:rPr>
                    <w:t>https://www.youtube.com/watch?v=p_iKiqRX7gI</w:t>
                  </w:r>
                  <w:r w:rsidR="00C4316C">
                    <w:fldChar w:fldCharType="end"/>
                  </w:r>
                  <w:r w:rsidR="001906EA">
                    <w:t xml:space="preserve"> et écouter la chanson pour apprendre les formules de politesse en anglais : </w:t>
                  </w:r>
                  <w:hyperlink r:id="rId6" w:history="1">
                    <w:r w:rsidR="001906EA" w:rsidRPr="00254DCE">
                      <w:rPr>
                        <w:rStyle w:val="Lienhypertexte"/>
                      </w:rPr>
                      <w:t>https://youtu.be/LQb_tjCvo7o</w:t>
                    </w:r>
                  </w:hyperlink>
                </w:p>
                <w:p w:rsidR="00515F21" w:rsidRPr="00515F21" w:rsidRDefault="00515F21" w:rsidP="00515F21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</w:rPr>
                  </w:pPr>
                </w:p>
                <w:p w:rsidR="007B7B73" w:rsidRDefault="007B7B73" w:rsidP="007B7B73">
                  <w:pPr>
                    <w:pStyle w:val="Paragraphedeliste"/>
                    <w:spacing w:line="240" w:lineRule="auto"/>
                  </w:pPr>
                </w:p>
                <w:p w:rsidR="00705C56" w:rsidRDefault="00705C56" w:rsidP="006B3DAB">
                  <w:pPr>
                    <w:pStyle w:val="Paragraphedeliste"/>
                    <w:spacing w:line="360" w:lineRule="auto"/>
                  </w:pPr>
                </w:p>
                <w:p w:rsidR="00CC23B4" w:rsidRDefault="00CC23B4" w:rsidP="001E0F37">
                  <w:pPr>
                    <w:jc w:val="center"/>
                  </w:pPr>
                </w:p>
                <w:p w:rsidR="00CC23B4" w:rsidRDefault="00CC23B4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</w:txbxContent>
            </v:textbox>
          </v:roundrect>
        </w:pict>
      </w:r>
    </w:p>
    <w:p w:rsidR="005A1CB3" w:rsidRDefault="001E0F37" w:rsidP="00924A58">
      <w:pPr>
        <w:spacing w:after="0" w:line="240" w:lineRule="auto"/>
        <w:rPr>
          <w:sz w:val="36"/>
        </w:rPr>
      </w:pPr>
      <w:r>
        <w:rPr>
          <w:sz w:val="36"/>
        </w:rPr>
        <w:tab/>
      </w:r>
    </w:p>
    <w:p w:rsidR="00705C56" w:rsidRPr="00807C2D" w:rsidRDefault="00705C56" w:rsidP="005A1CB3">
      <w:pPr>
        <w:spacing w:after="0"/>
        <w:rPr>
          <w:sz w:val="36"/>
        </w:rPr>
      </w:pPr>
    </w:p>
    <w:p w:rsidR="0064724D" w:rsidRDefault="0064724D" w:rsidP="002E1C48">
      <w:pPr>
        <w:jc w:val="center"/>
        <w:rPr>
          <w:sz w:val="36"/>
        </w:rPr>
      </w:pPr>
    </w:p>
    <w:p w:rsidR="0064724D" w:rsidRPr="0064724D" w:rsidRDefault="0064724D" w:rsidP="0064724D">
      <w:pPr>
        <w:rPr>
          <w:sz w:val="36"/>
        </w:rPr>
      </w:pPr>
    </w:p>
    <w:p w:rsidR="0064724D" w:rsidRPr="0064724D" w:rsidRDefault="0064724D" w:rsidP="0064724D">
      <w:pPr>
        <w:rPr>
          <w:sz w:val="36"/>
        </w:rPr>
      </w:pPr>
    </w:p>
    <w:p w:rsidR="0064724D" w:rsidRPr="0064724D" w:rsidRDefault="0064724D" w:rsidP="0064724D">
      <w:pPr>
        <w:rPr>
          <w:sz w:val="36"/>
        </w:rPr>
      </w:pPr>
    </w:p>
    <w:p w:rsidR="0064724D" w:rsidRPr="0064724D" w:rsidRDefault="0064724D" w:rsidP="0064724D">
      <w:pPr>
        <w:rPr>
          <w:sz w:val="36"/>
        </w:rPr>
      </w:pPr>
    </w:p>
    <w:p w:rsidR="0064724D" w:rsidRPr="0064724D" w:rsidRDefault="00B123F7" w:rsidP="0064724D">
      <w:pPr>
        <w:rPr>
          <w:sz w:val="36"/>
        </w:rPr>
      </w:pPr>
      <w:r>
        <w:rPr>
          <w:noProof/>
          <w:sz w:val="36"/>
          <w:lang w:eastAsia="fr-FR"/>
        </w:rPr>
        <w:pict>
          <v:roundrect id="_x0000_s1032" style="position:absolute;margin-left:33.15pt;margin-top:15.5pt;width:469.4pt;height:125.3pt;z-index:251661312" arcsize="10923f" fillcolor="white [3201]" strokecolor="#4bacc6 [3208]" strokeweight="6pt">
            <v:shadow color="#868686"/>
            <v:textbox>
              <w:txbxContent>
                <w:p w:rsidR="00D65038" w:rsidRDefault="00D65038" w:rsidP="00D65038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D65038">
                    <w:rPr>
                      <w:rFonts w:ascii="Dimbo" w:hAnsi="Dimbo"/>
                      <w:sz w:val="28"/>
                    </w:rPr>
                    <w:t>Domaine 2 : Agir, s’exprimer, comprendre à travers les activités artistiques</w:t>
                  </w:r>
                </w:p>
                <w:p w:rsidR="00D65038" w:rsidRDefault="00044E63" w:rsidP="00B23FC8">
                  <w:pPr>
                    <w:pStyle w:val="Paragraphedeliste"/>
                    <w:numPr>
                      <w:ilvl w:val="0"/>
                      <w:numId w:val="11"/>
                    </w:num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Réaliser une petite chorégraphie sur la chanson</w:t>
                  </w:r>
                  <w:r w:rsidR="00B23FC8">
                    <w:rPr>
                      <w:b/>
                    </w:rPr>
                    <w:t> du groupe Zut :</w:t>
                  </w:r>
                </w:p>
                <w:p w:rsidR="00B23FC8" w:rsidRPr="00B23FC8" w:rsidRDefault="00B123F7" w:rsidP="00B23FC8">
                  <w:pPr>
                    <w:ind w:left="720"/>
                  </w:pPr>
                  <w:hyperlink r:id="rId7" w:history="1">
                    <w:r w:rsidR="00B23FC8">
                      <w:rPr>
                        <w:rStyle w:val="Lienhypertexte"/>
                      </w:rPr>
                      <w:t>https://www.youtube.com/watch?v=RVHpV-LirYg</w:t>
                    </w:r>
                  </w:hyperlink>
                  <w:r w:rsidR="00B23FC8">
                    <w:t>. Envoyer un petit ex</w:t>
                  </w:r>
                  <w:r>
                    <w:t xml:space="preserve">trait de votre danse à </w:t>
                  </w:r>
                  <w:r>
                    <w:t>Delphine</w:t>
                  </w:r>
                  <w:bookmarkStart w:id="0" w:name="_GoBack"/>
                  <w:bookmarkEnd w:id="0"/>
                  <w:r w:rsidR="00B23FC8">
                    <w:t>, si Papa et Maman sont d’accord on pourra la mettre sur le site de l’école pour montrer aux copains !</w:t>
                  </w:r>
                </w:p>
              </w:txbxContent>
            </v:textbox>
          </v:roundrect>
        </w:pict>
      </w:r>
    </w:p>
    <w:p w:rsidR="0064724D" w:rsidRPr="0064724D" w:rsidRDefault="0064724D" w:rsidP="0064724D">
      <w:pPr>
        <w:rPr>
          <w:sz w:val="36"/>
        </w:rPr>
      </w:pPr>
    </w:p>
    <w:p w:rsidR="0064724D" w:rsidRPr="0064724D" w:rsidRDefault="0064724D" w:rsidP="0064724D">
      <w:pPr>
        <w:rPr>
          <w:sz w:val="36"/>
        </w:rPr>
      </w:pPr>
    </w:p>
    <w:p w:rsidR="0064724D" w:rsidRPr="0064724D" w:rsidRDefault="0064724D" w:rsidP="0064724D">
      <w:pPr>
        <w:rPr>
          <w:sz w:val="36"/>
        </w:rPr>
      </w:pPr>
    </w:p>
    <w:p w:rsidR="0064724D" w:rsidRPr="0064724D" w:rsidRDefault="00B123F7" w:rsidP="0064724D">
      <w:pPr>
        <w:rPr>
          <w:sz w:val="36"/>
        </w:rPr>
      </w:pPr>
      <w:r>
        <w:rPr>
          <w:noProof/>
          <w:sz w:val="36"/>
          <w:lang w:eastAsia="fr-FR"/>
        </w:rPr>
        <w:pict>
          <v:roundrect id="_x0000_s1027" style="position:absolute;margin-left:29.4pt;margin-top:6.25pt;width:482.55pt;height:78.55pt;z-index:251659264" arcsize="10923f" fillcolor="white [3201]" strokecolor="#b452b4" strokeweight="6pt">
            <v:shadow color="#868686"/>
            <v:textbox>
              <w:txbxContent>
                <w:p w:rsidR="002E1C48" w:rsidRPr="00705C56" w:rsidRDefault="003E6C6A" w:rsidP="001E0F37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 xml:space="preserve">Domaine 3 : agir, s’exprimer, comprendre à travers les activités </w:t>
                  </w:r>
                  <w:r w:rsidRPr="00551F77">
                    <w:rPr>
                      <w:rFonts w:ascii="Dimbo" w:hAnsi="Dimbo"/>
                      <w:sz w:val="28"/>
                    </w:rPr>
                    <w:t>artistiques</w:t>
                  </w:r>
                  <w:r w:rsidRPr="00705C56">
                    <w:rPr>
                      <w:rFonts w:ascii="Dimbo" w:hAnsi="Dimbo"/>
                      <w:sz w:val="28"/>
                    </w:rPr>
                    <w:t>.</w:t>
                  </w:r>
                </w:p>
                <w:p w:rsidR="00C4211B" w:rsidRPr="00F20D8E" w:rsidRDefault="003E6C6A" w:rsidP="0090624D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360" w:lineRule="auto"/>
                    <w:rPr>
                      <w:b/>
                      <w:color w:val="215868" w:themeColor="accent5" w:themeShade="80"/>
                      <w:u w:val="single"/>
                    </w:rPr>
                  </w:pPr>
                  <w:r w:rsidRPr="00705C56">
                    <w:rPr>
                      <w:b/>
                    </w:rPr>
                    <w:t>S’exercer au graphisme décoratif</w:t>
                  </w:r>
                  <w:r w:rsidR="00C4211B">
                    <w:t xml:space="preserve"> : </w:t>
                  </w:r>
                  <w:r w:rsidR="00D650CC">
                    <w:t>t</w:t>
                  </w:r>
                  <w:r w:rsidR="00515F21">
                    <w:t xml:space="preserve">racer des spirales  </w:t>
                  </w:r>
                  <w:r w:rsidR="00515F21" w:rsidRPr="00F20D8E">
                    <w:rPr>
                      <w:b/>
                      <w:color w:val="215868" w:themeColor="accent5" w:themeShade="80"/>
                      <w:u w:val="single"/>
                    </w:rPr>
                    <w:t>ANNEXE</w:t>
                  </w:r>
                  <w:r w:rsidR="0064724D" w:rsidRPr="00F20D8E">
                    <w:rPr>
                      <w:b/>
                      <w:color w:val="215868" w:themeColor="accent5" w:themeShade="80"/>
                      <w:u w:val="single"/>
                    </w:rPr>
                    <w:t xml:space="preserve"> </w:t>
                  </w:r>
                  <w:r w:rsidR="00F20D8E" w:rsidRPr="00F20D8E">
                    <w:rPr>
                      <w:b/>
                      <w:color w:val="215868" w:themeColor="accent5" w:themeShade="80"/>
                      <w:u w:val="single"/>
                    </w:rPr>
                    <w:t>du mouton</w:t>
                  </w: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  <w:p w:rsidR="002E1C48" w:rsidRDefault="002E1C48" w:rsidP="001E0F37">
                  <w:pPr>
                    <w:jc w:val="center"/>
                  </w:pPr>
                </w:p>
              </w:txbxContent>
            </v:textbox>
          </v:roundrect>
        </w:pict>
      </w:r>
    </w:p>
    <w:p w:rsidR="0064724D" w:rsidRPr="0064724D" w:rsidRDefault="0064724D" w:rsidP="0064724D">
      <w:pPr>
        <w:rPr>
          <w:sz w:val="36"/>
        </w:rPr>
      </w:pPr>
    </w:p>
    <w:p w:rsidR="0064724D" w:rsidRPr="0064724D" w:rsidRDefault="00B123F7" w:rsidP="0064724D">
      <w:pPr>
        <w:rPr>
          <w:sz w:val="36"/>
        </w:rPr>
      </w:pPr>
      <w:r>
        <w:rPr>
          <w:noProof/>
          <w:sz w:val="36"/>
          <w:lang w:eastAsia="fr-FR"/>
        </w:rPr>
        <w:pict>
          <v:roundrect id="_x0000_s1028" style="position:absolute;margin-left:29.4pt;margin-top:21.75pt;width:482.55pt;height:222.5pt;z-index:251660288" arcsize="10923f" fillcolor="white [3201]" strokecolor="yellow" strokeweight="6pt">
            <v:shadow color="#868686"/>
            <v:textbox>
              <w:txbxContent>
                <w:p w:rsidR="002E1C48" w:rsidRPr="00705C56" w:rsidRDefault="00CC23B4" w:rsidP="00423F4C">
                  <w:pPr>
                    <w:jc w:val="center"/>
                    <w:rPr>
                      <w:rFonts w:ascii="Dimbo" w:hAnsi="Dimbo"/>
                      <w:sz w:val="28"/>
                    </w:rPr>
                  </w:pPr>
                  <w:r w:rsidRPr="00705C56">
                    <w:rPr>
                      <w:rFonts w:ascii="Dimbo" w:hAnsi="Dimbo"/>
                      <w:sz w:val="28"/>
                    </w:rPr>
                    <w:t>Domaine 4 :</w:t>
                  </w:r>
                  <w:r w:rsidR="00C10630" w:rsidRPr="00705C56">
                    <w:rPr>
                      <w:rFonts w:ascii="Dimbo" w:hAnsi="Dimbo"/>
                      <w:sz w:val="28"/>
                    </w:rPr>
                    <w:t xml:space="preserve"> Construire les premiers outils pour structurer sa pensée</w:t>
                  </w:r>
                  <w:r w:rsidR="00705C56">
                    <w:rPr>
                      <w:rFonts w:ascii="Dimbo" w:hAnsi="Dimbo"/>
                      <w:sz w:val="28"/>
                    </w:rPr>
                    <w:t>.</w:t>
                  </w:r>
                </w:p>
                <w:p w:rsidR="00C10630" w:rsidRDefault="00D650CC" w:rsidP="00F27EDE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  <w:color w:val="215868" w:themeColor="accent5" w:themeShade="80"/>
                      <w:u w:val="single"/>
                    </w:rPr>
                  </w:pPr>
                  <w:r w:rsidRPr="00D650CC">
                    <w:rPr>
                      <w:b/>
                    </w:rPr>
                    <w:t>Etudier les nombres</w:t>
                  </w:r>
                  <w:r>
                    <w:rPr>
                      <w:b/>
                    </w:rPr>
                    <w:t xml:space="preserve"> : </w:t>
                  </w:r>
                  <w:r>
                    <w:t xml:space="preserve">associer le nom des nombres connus avec leur écriture chiffrée </w:t>
                  </w:r>
                  <w:r w:rsidR="00D65038">
                    <w:t xml:space="preserve">au choix en fonction des connaissances de l’enfant de 1à 6 OU de 1 à 10 </w:t>
                  </w:r>
                  <w:r w:rsidRPr="00D650CC">
                    <w:rPr>
                      <w:b/>
                      <w:color w:val="215868" w:themeColor="accent5" w:themeShade="80"/>
                      <w:u w:val="single"/>
                    </w:rPr>
                    <w:t>ANNEXE du même nom et matériel loto.</w:t>
                  </w:r>
                  <w:r w:rsidR="00D65038">
                    <w:rPr>
                      <w:b/>
                      <w:color w:val="215868" w:themeColor="accent5" w:themeShade="80"/>
                      <w:u w:val="single"/>
                    </w:rPr>
                    <w:t xml:space="preserve"> </w:t>
                  </w:r>
                </w:p>
                <w:p w:rsidR="00B23FC8" w:rsidRPr="00B23FC8" w:rsidRDefault="00B23FC8" w:rsidP="001906EA">
                  <w:pPr>
                    <w:pStyle w:val="Paragraphedeliste"/>
                    <w:numPr>
                      <w:ilvl w:val="0"/>
                      <w:numId w:val="10"/>
                    </w:numPr>
                    <w:spacing w:after="0"/>
                    <w:rPr>
                      <w:b/>
                      <w:color w:val="215868" w:themeColor="accent5" w:themeShade="80"/>
                      <w:u w:val="single"/>
                    </w:rPr>
                  </w:pPr>
                  <w:r>
                    <w:rPr>
                      <w:b/>
                    </w:rPr>
                    <w:t xml:space="preserve">Connaître la suite des nombres jusqu’à 10 : </w:t>
                  </w:r>
                  <w:r>
                    <w:t>complét</w:t>
                  </w:r>
                  <w:r w:rsidR="0064724D">
                    <w:t>er la file numérique sur :</w:t>
                  </w:r>
                </w:p>
                <w:p w:rsidR="00B23FC8" w:rsidRPr="001906EA" w:rsidRDefault="00B123F7" w:rsidP="001906EA">
                  <w:pPr>
                    <w:spacing w:after="0"/>
                  </w:pPr>
                  <w:hyperlink r:id="rId8" w:history="1">
                    <w:r w:rsidR="00B23FC8">
                      <w:rPr>
                        <w:rStyle w:val="Lienhypertexte"/>
                      </w:rPr>
                      <w:t>https://learningapps.org/10990503?fbclid=IwAR1VG5GkYE7p2vb7YHCkibzGo9hBk56LfV700CwuCNx4TYyuJJn0YvButN0</w:t>
                    </w:r>
                  </w:hyperlink>
                  <w:r w:rsidR="001906EA">
                    <w:t xml:space="preserve"> </w:t>
                  </w:r>
                </w:p>
                <w:p w:rsidR="00D65038" w:rsidRPr="00D650CC" w:rsidRDefault="00D65038" w:rsidP="00D65038">
                  <w:pPr>
                    <w:pStyle w:val="Paragraphedeliste"/>
                    <w:rPr>
                      <w:b/>
                      <w:color w:val="215868" w:themeColor="accent5" w:themeShade="80"/>
                      <w:u w:val="single"/>
                    </w:rPr>
                  </w:pPr>
                </w:p>
                <w:p w:rsidR="00D650CC" w:rsidRPr="00D650CC" w:rsidRDefault="00D650CC" w:rsidP="00F27EDE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  <w:color w:val="215868" w:themeColor="accent5" w:themeShade="80"/>
                      <w:u w:val="single"/>
                    </w:rPr>
                  </w:pPr>
                  <w:r>
                    <w:rPr>
                      <w:b/>
                    </w:rPr>
                    <w:t>Ecrire les nombres avec les chiffres </w:t>
                  </w:r>
                  <w:r w:rsidRPr="00D650CC">
                    <w:t>: écrire 1</w:t>
                  </w:r>
                  <w:proofErr w:type="gramStart"/>
                  <w:r w:rsidRPr="00D650CC">
                    <w:t>,2,3</w:t>
                  </w:r>
                  <w:proofErr w:type="gramEnd"/>
                  <w:r w:rsidRPr="00D650CC">
                    <w:t xml:space="preserve"> </w:t>
                  </w:r>
                  <w:r w:rsidRPr="00D650CC">
                    <w:rPr>
                      <w:b/>
                      <w:color w:val="215868" w:themeColor="accent5" w:themeShade="80"/>
                      <w:u w:val="single"/>
                    </w:rPr>
                    <w:t>ANN</w:t>
                  </w:r>
                  <w:r w:rsidR="00F20D8E">
                    <w:rPr>
                      <w:b/>
                      <w:color w:val="215868" w:themeColor="accent5" w:themeShade="80"/>
                      <w:u w:val="single"/>
                    </w:rPr>
                    <w:t>EXE</w:t>
                  </w:r>
                  <w:r w:rsidR="000B568D">
                    <w:rPr>
                      <w:b/>
                      <w:color w:val="215868" w:themeColor="accent5" w:themeShade="80"/>
                      <w:u w:val="single"/>
                    </w:rPr>
                    <w:t>S</w:t>
                  </w:r>
                  <w:r w:rsidR="00F20D8E">
                    <w:rPr>
                      <w:b/>
                      <w:color w:val="215868" w:themeColor="accent5" w:themeShade="80"/>
                      <w:u w:val="single"/>
                    </w:rPr>
                    <w:t xml:space="preserve"> les chiffres de 1 à 3 + conseils </w:t>
                  </w:r>
                  <w:r w:rsidR="0064724D">
                    <w:rPr>
                      <w:b/>
                      <w:color w:val="215868" w:themeColor="accent5" w:themeShade="80"/>
                      <w:u w:val="single"/>
                    </w:rPr>
                    <w:t>pour l’écriture ci-dessous !</w:t>
                  </w:r>
                </w:p>
                <w:p w:rsidR="002E1C48" w:rsidRDefault="002E1C48" w:rsidP="002E1C48">
                  <w:pPr>
                    <w:jc w:val="center"/>
                  </w:pPr>
                </w:p>
                <w:p w:rsidR="002E1C48" w:rsidRDefault="002E1C48" w:rsidP="002E1C48"/>
                <w:p w:rsidR="002E1C48" w:rsidRDefault="002E1C48" w:rsidP="002E1C48"/>
              </w:txbxContent>
            </v:textbox>
          </v:roundrect>
        </w:pict>
      </w:r>
    </w:p>
    <w:p w:rsidR="0064724D" w:rsidRDefault="0064724D" w:rsidP="0064724D">
      <w:pPr>
        <w:rPr>
          <w:sz w:val="36"/>
        </w:rPr>
      </w:pPr>
    </w:p>
    <w:p w:rsidR="002E1C48" w:rsidRDefault="002E1C48" w:rsidP="0064724D">
      <w:pPr>
        <w:jc w:val="right"/>
        <w:rPr>
          <w:sz w:val="36"/>
        </w:rPr>
      </w:pPr>
    </w:p>
    <w:p w:rsidR="0064724D" w:rsidRDefault="0064724D" w:rsidP="0064724D">
      <w:pPr>
        <w:jc w:val="right"/>
        <w:rPr>
          <w:sz w:val="36"/>
        </w:rPr>
      </w:pPr>
    </w:p>
    <w:p w:rsidR="0064724D" w:rsidRDefault="0064724D" w:rsidP="0064724D">
      <w:pPr>
        <w:jc w:val="right"/>
        <w:rPr>
          <w:sz w:val="36"/>
        </w:rPr>
      </w:pPr>
    </w:p>
    <w:p w:rsidR="0064724D" w:rsidRDefault="00B123F7" w:rsidP="0064724D">
      <w:pPr>
        <w:jc w:val="right"/>
        <w:rPr>
          <w:sz w:val="36"/>
        </w:rPr>
      </w:pPr>
      <w:r>
        <w:rPr>
          <w:noProof/>
          <w:sz w:val="36"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254.05pt;margin-top:23.1pt;width:28.05pt;height:32.75pt;z-index:25166233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layout-flow:vertical-ideographic"/>
          </v:shape>
        </w:pict>
      </w:r>
    </w:p>
    <w:p w:rsidR="0064724D" w:rsidRDefault="0064724D" w:rsidP="0064724D">
      <w:pPr>
        <w:jc w:val="right"/>
        <w:rPr>
          <w:sz w:val="36"/>
        </w:rPr>
      </w:pPr>
    </w:p>
    <w:p w:rsidR="0064724D" w:rsidRDefault="0064724D" w:rsidP="0064724D">
      <w:pPr>
        <w:tabs>
          <w:tab w:val="left" w:pos="1178"/>
        </w:tabs>
        <w:rPr>
          <w:sz w:val="36"/>
        </w:rPr>
      </w:pPr>
      <w:r>
        <w:rPr>
          <w:sz w:val="36"/>
        </w:rPr>
        <w:lastRenderedPageBreak/>
        <w:tab/>
      </w:r>
    </w:p>
    <w:p w:rsidR="00C85C15" w:rsidRDefault="00C85C15" w:rsidP="00C85C15">
      <w:pPr>
        <w:spacing w:after="0" w:line="240" w:lineRule="auto"/>
        <w:ind w:firstLine="708"/>
        <w:jc w:val="center"/>
        <w:rPr>
          <w:rFonts w:ascii="Comic Sans MS" w:hAnsi="Comic Sans MS"/>
          <w:sz w:val="24"/>
        </w:rPr>
      </w:pPr>
      <w:r w:rsidRPr="00C85C15">
        <w:rPr>
          <w:rFonts w:ascii="Comic Sans MS" w:hAnsi="Comic Sans MS"/>
          <w:sz w:val="24"/>
        </w:rPr>
        <w:t xml:space="preserve">Les activités liées à l’écriture peuvent être source de crispation de la main pour </w:t>
      </w:r>
    </w:p>
    <w:p w:rsidR="00C85C15" w:rsidRPr="00C85C15" w:rsidRDefault="00C85C15" w:rsidP="00C85C15">
      <w:pPr>
        <w:spacing w:line="240" w:lineRule="auto"/>
        <w:ind w:firstLine="708"/>
        <w:jc w:val="center"/>
        <w:rPr>
          <w:rFonts w:ascii="Comic Sans MS" w:hAnsi="Comic Sans MS"/>
          <w:sz w:val="24"/>
        </w:rPr>
      </w:pPr>
      <w:proofErr w:type="gramStart"/>
      <w:r w:rsidRPr="00C85C15">
        <w:rPr>
          <w:rFonts w:ascii="Comic Sans MS" w:hAnsi="Comic Sans MS"/>
          <w:sz w:val="24"/>
        </w:rPr>
        <w:t>certains</w:t>
      </w:r>
      <w:proofErr w:type="gramEnd"/>
      <w:r w:rsidRPr="00C85C15">
        <w:rPr>
          <w:rFonts w:ascii="Comic Sans MS" w:hAnsi="Comic Sans MS"/>
          <w:sz w:val="24"/>
        </w:rPr>
        <w:t xml:space="preserve"> enfants.</w:t>
      </w:r>
    </w:p>
    <w:p w:rsidR="00C85C15" w:rsidRDefault="00C85C15" w:rsidP="00C85C15">
      <w:pPr>
        <w:spacing w:after="0"/>
        <w:ind w:firstLine="708"/>
        <w:jc w:val="center"/>
        <w:rPr>
          <w:rFonts w:ascii="Comic Sans MS" w:hAnsi="Comic Sans MS"/>
          <w:sz w:val="24"/>
        </w:rPr>
      </w:pPr>
      <w:r w:rsidRPr="00C85C15">
        <w:rPr>
          <w:rFonts w:ascii="Comic Sans MS" w:hAnsi="Comic Sans MS"/>
          <w:sz w:val="24"/>
        </w:rPr>
        <w:t xml:space="preserve">Une petite gym des doigts s’impose avant l’activité ! </w:t>
      </w:r>
    </w:p>
    <w:p w:rsidR="00C85C15" w:rsidRDefault="00C85C15" w:rsidP="00C85C15">
      <w:pPr>
        <w:spacing w:after="0"/>
        <w:ind w:firstLine="708"/>
        <w:jc w:val="center"/>
        <w:rPr>
          <w:rFonts w:ascii="Comic Sans MS" w:hAnsi="Comic Sans MS"/>
          <w:sz w:val="24"/>
        </w:rPr>
      </w:pPr>
      <w:r w:rsidRPr="00C85C15">
        <w:rPr>
          <w:rFonts w:ascii="Comic Sans MS" w:hAnsi="Comic Sans MS"/>
          <w:sz w:val="24"/>
        </w:rPr>
        <w:t xml:space="preserve">Cette vidéo montre quelques petits exercices très simples  à réaliser (pendant </w:t>
      </w:r>
    </w:p>
    <w:p w:rsidR="00C85C15" w:rsidRDefault="00C85C15" w:rsidP="00C85C15">
      <w:pPr>
        <w:spacing w:after="0"/>
        <w:ind w:firstLine="708"/>
        <w:jc w:val="center"/>
        <w:rPr>
          <w:sz w:val="24"/>
        </w:rPr>
      </w:pPr>
      <w:proofErr w:type="gramStart"/>
      <w:r w:rsidRPr="00C85C15">
        <w:rPr>
          <w:rFonts w:ascii="Comic Sans MS" w:hAnsi="Comic Sans MS"/>
          <w:sz w:val="24"/>
        </w:rPr>
        <w:t>quelques</w:t>
      </w:r>
      <w:proofErr w:type="gramEnd"/>
      <w:r w:rsidRPr="00C85C15">
        <w:rPr>
          <w:rFonts w:ascii="Comic Sans MS" w:hAnsi="Comic Sans MS"/>
          <w:sz w:val="24"/>
        </w:rPr>
        <w:t xml:space="preserve"> secondes): </w:t>
      </w:r>
      <w:hyperlink r:id="rId9" w:history="1">
        <w:r w:rsidRPr="00C85C15">
          <w:rPr>
            <w:rStyle w:val="Lienhypertexte"/>
            <w:sz w:val="24"/>
          </w:rPr>
          <w:t>https://www.youtube.com/watch?v=RB8D33ICAmo</w:t>
        </w:r>
      </w:hyperlink>
      <w:r w:rsidRPr="00C85C15">
        <w:rPr>
          <w:sz w:val="24"/>
        </w:rPr>
        <w:t xml:space="preserve"> . </w:t>
      </w:r>
    </w:p>
    <w:p w:rsidR="00C85C15" w:rsidRDefault="00C85C15" w:rsidP="00C85C15">
      <w:pPr>
        <w:spacing w:after="0"/>
        <w:ind w:firstLine="708"/>
        <w:jc w:val="center"/>
        <w:rPr>
          <w:rFonts w:ascii="Comic Sans MS" w:hAnsi="Comic Sans MS"/>
          <w:sz w:val="24"/>
        </w:rPr>
      </w:pPr>
      <w:r w:rsidRPr="00C85C15">
        <w:rPr>
          <w:rFonts w:ascii="Comic Sans MS" w:hAnsi="Comic Sans MS"/>
          <w:sz w:val="24"/>
          <w:u w:val="single"/>
        </w:rPr>
        <w:t>Les 5 plus importants sont</w:t>
      </w:r>
      <w:r w:rsidRPr="00C85C15">
        <w:rPr>
          <w:rFonts w:ascii="Comic Sans MS" w:hAnsi="Comic Sans MS"/>
          <w:sz w:val="24"/>
        </w:rPr>
        <w:t xml:space="preserve"> : la marche, le gratte-gratte, la prière-bravo, le poing et </w:t>
      </w:r>
    </w:p>
    <w:p w:rsidR="00C85C15" w:rsidRPr="00C85C15" w:rsidRDefault="00C85C15" w:rsidP="00C85C15">
      <w:pPr>
        <w:ind w:firstLine="708"/>
        <w:jc w:val="center"/>
        <w:rPr>
          <w:rFonts w:ascii="Comic Sans MS" w:hAnsi="Comic Sans MS"/>
          <w:sz w:val="24"/>
        </w:rPr>
      </w:pPr>
      <w:proofErr w:type="gramStart"/>
      <w:r w:rsidRPr="00C85C15">
        <w:rPr>
          <w:rFonts w:ascii="Comic Sans MS" w:hAnsi="Comic Sans MS"/>
          <w:sz w:val="24"/>
        </w:rPr>
        <w:t>le</w:t>
      </w:r>
      <w:proofErr w:type="gramEnd"/>
      <w:r w:rsidRPr="00C85C15">
        <w:rPr>
          <w:rFonts w:ascii="Comic Sans MS" w:hAnsi="Comic Sans MS"/>
          <w:sz w:val="24"/>
        </w:rPr>
        <w:t xml:space="preserve"> relâcher du poignet.</w:t>
      </w:r>
    </w:p>
    <w:p w:rsidR="00C85C15" w:rsidRPr="00C85C15" w:rsidRDefault="00C85C15" w:rsidP="00C85C15">
      <w:pPr>
        <w:jc w:val="center"/>
        <w:rPr>
          <w:rFonts w:ascii="Comic Sans MS" w:hAnsi="Comic Sans MS"/>
          <w:sz w:val="24"/>
        </w:rPr>
      </w:pPr>
    </w:p>
    <w:p w:rsidR="00C85C15" w:rsidRDefault="00C85C15" w:rsidP="00C85C15">
      <w:pPr>
        <w:spacing w:after="0"/>
        <w:ind w:firstLine="708"/>
        <w:jc w:val="center"/>
        <w:rPr>
          <w:rFonts w:ascii="Comic Sans MS" w:hAnsi="Comic Sans MS"/>
          <w:sz w:val="24"/>
        </w:rPr>
      </w:pPr>
      <w:r w:rsidRPr="00C85C15">
        <w:rPr>
          <w:rFonts w:ascii="Comic Sans MS" w:hAnsi="Comic Sans MS"/>
          <w:sz w:val="24"/>
        </w:rPr>
        <w:t xml:space="preserve">Attention également à la tenue du crayon, et la posture : le dos doit être droit, les </w:t>
      </w:r>
    </w:p>
    <w:p w:rsidR="00C85C15" w:rsidRPr="00C85C15" w:rsidRDefault="00C85C15" w:rsidP="00C85C15">
      <w:pPr>
        <w:ind w:firstLine="708"/>
        <w:jc w:val="center"/>
        <w:rPr>
          <w:rFonts w:ascii="Comic Sans MS" w:hAnsi="Comic Sans MS"/>
          <w:sz w:val="24"/>
        </w:rPr>
      </w:pPr>
      <w:proofErr w:type="gramStart"/>
      <w:r w:rsidRPr="00C85C15">
        <w:rPr>
          <w:rFonts w:ascii="Comic Sans MS" w:hAnsi="Comic Sans MS"/>
          <w:sz w:val="24"/>
        </w:rPr>
        <w:t>avant-bras</w:t>
      </w:r>
      <w:proofErr w:type="gramEnd"/>
      <w:r w:rsidRPr="00C85C15">
        <w:rPr>
          <w:rFonts w:ascii="Comic Sans MS" w:hAnsi="Comic Sans MS"/>
          <w:sz w:val="24"/>
        </w:rPr>
        <w:t xml:space="preserve"> posés sur la table et les pieds si possible doivent toucher le sol.</w:t>
      </w:r>
    </w:p>
    <w:p w:rsidR="00C85C15" w:rsidRDefault="00C85C15" w:rsidP="0064724D">
      <w:pPr>
        <w:tabs>
          <w:tab w:val="left" w:pos="1178"/>
        </w:tabs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</w:p>
    <w:p w:rsidR="00C85C15" w:rsidRDefault="00C85C15" w:rsidP="0064724D">
      <w:pPr>
        <w:tabs>
          <w:tab w:val="left" w:pos="1178"/>
        </w:tabs>
        <w:rPr>
          <w:sz w:val="36"/>
        </w:rPr>
      </w:pPr>
      <w:r>
        <w:rPr>
          <w:sz w:val="36"/>
        </w:rPr>
        <w:tab/>
        <w:t>Pour les droitier 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Pour les gauchers :</w:t>
      </w:r>
    </w:p>
    <w:p w:rsidR="0064724D" w:rsidRDefault="00C85C15" w:rsidP="00C85C15">
      <w:pPr>
        <w:tabs>
          <w:tab w:val="left" w:pos="1178"/>
        </w:tabs>
        <w:jc w:val="center"/>
        <w:rPr>
          <w:sz w:val="36"/>
        </w:rPr>
      </w:pPr>
      <w:r w:rsidRPr="00C85C15">
        <w:rPr>
          <w:noProof/>
          <w:sz w:val="36"/>
          <w:lang w:eastAsia="fr-FR"/>
        </w:rPr>
        <w:drawing>
          <wp:inline distT="0" distB="0" distL="0" distR="0">
            <wp:extent cx="6152342" cy="3014636"/>
            <wp:effectExtent l="19050" t="0" r="808" b="0"/>
            <wp:docPr id="3" name="Image 1" descr="BIBOUCHE EN CLASSE : affichage tenue du crayon et pos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OUCHE EN CLASSE : affichage tenue du crayon et pos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12" cy="301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15" w:rsidRPr="0064724D" w:rsidRDefault="00C85C15" w:rsidP="00C85C15">
      <w:pPr>
        <w:tabs>
          <w:tab w:val="left" w:pos="1178"/>
        </w:tabs>
        <w:jc w:val="center"/>
        <w:rPr>
          <w:sz w:val="36"/>
        </w:rPr>
      </w:pPr>
      <w:r>
        <w:rPr>
          <w:sz w:val="36"/>
        </w:rPr>
        <w:t>Il est possible également de pencher la feuille si cela est nécessaire !</w:t>
      </w:r>
    </w:p>
    <w:sectPr w:rsidR="00C85C15" w:rsidRPr="0064724D" w:rsidSect="00305903">
      <w:pgSz w:w="11906" w:h="16838"/>
      <w:pgMar w:top="567" w:right="567" w:bottom="567" w:left="567" w:header="709" w:footer="709" w:gutter="0"/>
      <w:pgBorders w:offsetFrom="page">
        <w:top w:val="starsBlack" w:sz="15" w:space="24" w:color="92D050"/>
        <w:left w:val="starsBlack" w:sz="15" w:space="24" w:color="92D050"/>
        <w:bottom w:val="starsBlack" w:sz="15" w:space="24" w:color="92D050"/>
        <w:right w:val="starsBlack" w:sz="15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mbo">
    <w:altName w:val="Corbel"/>
    <w:charset w:val="00"/>
    <w:family w:val="swiss"/>
    <w:pitch w:val="variable"/>
    <w:sig w:usb0="00000001" w:usb1="1000000A" w:usb2="00000000" w:usb3="00000000" w:csb0="00000113" w:csb1="00000000"/>
  </w:font>
  <w:font w:name="Cursive standard">
    <w:charset w:val="00"/>
    <w:family w:val="auto"/>
    <w:pitch w:val="variable"/>
    <w:sig w:usb0="80000027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pt" o:bullet="t">
        <v:imagedata r:id="rId1" o:title="BD21295_"/>
      </v:shape>
    </w:pict>
  </w:numPicBullet>
  <w:abstractNum w:abstractNumId="0" w15:restartNumberingAfterBreak="0">
    <w:nsid w:val="04195EBA"/>
    <w:multiLevelType w:val="hybridMultilevel"/>
    <w:tmpl w:val="65DC013C"/>
    <w:lvl w:ilvl="0" w:tplc="C5F866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21F"/>
    <w:multiLevelType w:val="hybridMultilevel"/>
    <w:tmpl w:val="D6E0E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E4D1B"/>
    <w:multiLevelType w:val="hybridMultilevel"/>
    <w:tmpl w:val="22800C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135E2"/>
    <w:multiLevelType w:val="hybridMultilevel"/>
    <w:tmpl w:val="4EE65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A12F8"/>
    <w:multiLevelType w:val="hybridMultilevel"/>
    <w:tmpl w:val="BD2A9F80"/>
    <w:lvl w:ilvl="0" w:tplc="A9A6B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73EF1"/>
    <w:multiLevelType w:val="hybridMultilevel"/>
    <w:tmpl w:val="306E36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D7C24"/>
    <w:multiLevelType w:val="hybridMultilevel"/>
    <w:tmpl w:val="DE02A606"/>
    <w:lvl w:ilvl="0" w:tplc="E4FAF6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D79B8"/>
    <w:multiLevelType w:val="hybridMultilevel"/>
    <w:tmpl w:val="B43AC232"/>
    <w:lvl w:ilvl="0" w:tplc="036474FE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215868" w:themeColor="accent5" w:themeShade="8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C90F03"/>
    <w:multiLevelType w:val="hybridMultilevel"/>
    <w:tmpl w:val="6420A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D2B0C"/>
    <w:multiLevelType w:val="hybridMultilevel"/>
    <w:tmpl w:val="091CF4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832B9"/>
    <w:multiLevelType w:val="hybridMultilevel"/>
    <w:tmpl w:val="A6AC83DE"/>
    <w:lvl w:ilvl="0" w:tplc="85E8BE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C48"/>
    <w:rsid w:val="00044E63"/>
    <w:rsid w:val="00061D03"/>
    <w:rsid w:val="000947D0"/>
    <w:rsid w:val="000B568D"/>
    <w:rsid w:val="000D45A4"/>
    <w:rsid w:val="001117F2"/>
    <w:rsid w:val="001906EA"/>
    <w:rsid w:val="001D3FC1"/>
    <w:rsid w:val="001E0F37"/>
    <w:rsid w:val="0026214B"/>
    <w:rsid w:val="002C3731"/>
    <w:rsid w:val="002E1C48"/>
    <w:rsid w:val="00305903"/>
    <w:rsid w:val="003A1E5B"/>
    <w:rsid w:val="003C668B"/>
    <w:rsid w:val="003E6C6A"/>
    <w:rsid w:val="00423F4C"/>
    <w:rsid w:val="00496F90"/>
    <w:rsid w:val="00515F21"/>
    <w:rsid w:val="00551F77"/>
    <w:rsid w:val="00573F6E"/>
    <w:rsid w:val="005A1CB3"/>
    <w:rsid w:val="005B5BAA"/>
    <w:rsid w:val="0064724D"/>
    <w:rsid w:val="006B3DAB"/>
    <w:rsid w:val="006B5469"/>
    <w:rsid w:val="006D45A8"/>
    <w:rsid w:val="00705C56"/>
    <w:rsid w:val="00726EE6"/>
    <w:rsid w:val="0073771A"/>
    <w:rsid w:val="007B7B73"/>
    <w:rsid w:val="00807C2D"/>
    <w:rsid w:val="00890F60"/>
    <w:rsid w:val="00892310"/>
    <w:rsid w:val="008D3EA9"/>
    <w:rsid w:val="008E5F6E"/>
    <w:rsid w:val="008E72DE"/>
    <w:rsid w:val="0090624D"/>
    <w:rsid w:val="00924A58"/>
    <w:rsid w:val="00A35474"/>
    <w:rsid w:val="00A403FF"/>
    <w:rsid w:val="00B123F7"/>
    <w:rsid w:val="00B23FC8"/>
    <w:rsid w:val="00BC6ABD"/>
    <w:rsid w:val="00BF2252"/>
    <w:rsid w:val="00C02CD3"/>
    <w:rsid w:val="00C10630"/>
    <w:rsid w:val="00C36190"/>
    <w:rsid w:val="00C4211B"/>
    <w:rsid w:val="00C4316C"/>
    <w:rsid w:val="00C85C15"/>
    <w:rsid w:val="00C91DAF"/>
    <w:rsid w:val="00CC23B4"/>
    <w:rsid w:val="00D40521"/>
    <w:rsid w:val="00D60E42"/>
    <w:rsid w:val="00D65038"/>
    <w:rsid w:val="00D650CC"/>
    <w:rsid w:val="00D811BA"/>
    <w:rsid w:val="00E142E0"/>
    <w:rsid w:val="00E836B7"/>
    <w:rsid w:val="00EB2F0E"/>
    <w:rsid w:val="00F0348F"/>
    <w:rsid w:val="00F20D8E"/>
    <w:rsid w:val="00F27EDE"/>
    <w:rsid w:val="00F7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ea2445,#b452b4,#6bc153,#379ddb,#cf3"/>
    </o:shapedefaults>
    <o:shapelayout v:ext="edit">
      <o:idmap v:ext="edit" data="1"/>
    </o:shapelayout>
  </w:shapeDefaults>
  <w:decimalSymbol w:val=","/>
  <w:listSeparator w:val=";"/>
  <w15:docId w15:val="{6B2F1EF1-5146-4D6A-9BA8-5366FFF8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C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23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1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10990503?fbclid=IwAR1VG5GkYE7p2vb7YHCkibzGo9hBk56LfV700CwuCNx4TYyuJJn0YvButN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VHpV-LirY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LQb_tjCvo7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B8D33ICAm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F99F4-83B9-4C17-B007-02934C73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HP250-SteFamille03</cp:lastModifiedBy>
  <cp:revision>2</cp:revision>
  <cp:lastPrinted>2020-04-26T15:35:00Z</cp:lastPrinted>
  <dcterms:created xsi:type="dcterms:W3CDTF">2020-05-03T10:27:00Z</dcterms:created>
  <dcterms:modified xsi:type="dcterms:W3CDTF">2020-05-03T10:27:00Z</dcterms:modified>
</cp:coreProperties>
</file>