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02AA2" w14:textId="3E0632E0" w:rsidR="009A7CF9" w:rsidRPr="00907F0E" w:rsidRDefault="009A7CF9" w:rsidP="009A7CF9">
      <w:pPr>
        <w:jc w:val="center"/>
        <w:rPr>
          <w:b/>
          <w:bCs/>
          <w:color w:val="4472C4" w:themeColor="accent1"/>
          <w:sz w:val="32"/>
          <w:szCs w:val="32"/>
        </w:rPr>
      </w:pPr>
      <w:r w:rsidRPr="00907F0E">
        <w:rPr>
          <w:b/>
          <w:bCs/>
          <w:color w:val="4472C4" w:themeColor="accent1"/>
          <w:sz w:val="32"/>
          <w:szCs w:val="32"/>
          <w:u w:val="single"/>
        </w:rPr>
        <w:t>Corrections</w:t>
      </w:r>
      <w:r>
        <w:rPr>
          <w:b/>
          <w:bCs/>
          <w:color w:val="4472C4" w:themeColor="accent1"/>
          <w:sz w:val="32"/>
          <w:szCs w:val="32"/>
          <w:u w:val="single"/>
        </w:rPr>
        <w:t xml:space="preserve"> de jeudi :</w:t>
      </w:r>
    </w:p>
    <w:p w14:paraId="665E3502" w14:textId="77777777" w:rsidR="00655A84" w:rsidRPr="00FB2D8D" w:rsidRDefault="00655A84" w:rsidP="00655A84">
      <w:pPr>
        <w:rPr>
          <w:rFonts w:ascii="Calibri" w:hAnsi="Calibri" w:cs="Calibri"/>
          <w:b/>
          <w:bCs/>
          <w:i/>
          <w:iCs/>
        </w:rPr>
      </w:pPr>
      <w:r w:rsidRPr="004A7571">
        <w:rPr>
          <w:rFonts w:ascii="Calibri" w:hAnsi="Calibri" w:cs="Calibri"/>
          <w:b/>
          <w:bCs/>
          <w:i/>
          <w:iCs/>
          <w:color w:val="4472C4" w:themeColor="accent1"/>
          <w:u w:val="single"/>
        </w:rPr>
        <w:t>Calcul mental</w:t>
      </w:r>
      <w:r w:rsidRPr="004A7571">
        <w:rPr>
          <w:rFonts w:ascii="Calibri" w:hAnsi="Calibri" w:cs="Calibri"/>
          <w:b/>
          <w:bCs/>
          <w:i/>
          <w:iCs/>
          <w:color w:val="4472C4" w:themeColor="accent1"/>
        </w:rPr>
        <w:t xml:space="preserve"> : </w:t>
      </w:r>
      <w:r w:rsidRPr="00FB2D8D">
        <w:rPr>
          <w:rFonts w:ascii="Calibri" w:hAnsi="Calibri" w:cs="Calibri"/>
          <w:b/>
          <w:bCs/>
          <w:i/>
          <w:iCs/>
        </w:rPr>
        <w:t>Connaitre les doubles et les moitiés</w:t>
      </w:r>
    </w:p>
    <w:p w14:paraId="1084D054" w14:textId="77777777" w:rsidR="00655A84" w:rsidRPr="004A7571" w:rsidRDefault="00655A84" w:rsidP="00655A84">
      <w:pPr>
        <w:rPr>
          <w:rFonts w:ascii="Calibri" w:hAnsi="Calibri" w:cs="Calibri"/>
          <w:i/>
          <w:iCs/>
          <w:color w:val="70AD47" w:themeColor="accent6"/>
        </w:rPr>
      </w:pPr>
      <w:proofErr w:type="gramStart"/>
      <w:r w:rsidRPr="004A7571">
        <w:rPr>
          <w:rFonts w:ascii="Cambria Math" w:hAnsi="Cambria Math" w:cs="Cambria Math"/>
          <w:i/>
          <w:iCs/>
          <w:color w:val="70AD47" w:themeColor="accent6"/>
        </w:rPr>
        <w:t>❶</w:t>
      </w:r>
      <w:proofErr w:type="gramEnd"/>
      <w:r w:rsidRPr="004A7571">
        <w:rPr>
          <w:i/>
          <w:iCs/>
          <w:color w:val="70AD47" w:themeColor="accent6"/>
        </w:rPr>
        <w:t xml:space="preserve"> </w:t>
      </w:r>
      <w:r w:rsidRPr="004A7571">
        <w:rPr>
          <w:rFonts w:ascii="Calibri" w:hAnsi="Calibri" w:cs="Calibri"/>
          <w:i/>
          <w:iCs/>
          <w:color w:val="70AD47" w:themeColor="accent6"/>
        </w:rPr>
        <w:t>double de 50 = 100 ❷ double de 45 = 90 ❸ moitié de 22 = 11 ❹ moitié de 200 = 100❺ double de 63 = 126 ❻ double de 17 = 34 ❼ moitié de 600 = 300 ❽ moitié de 44 = 22 ❾ double de 25 = 50 ❿ moitié de 140 = 70</w:t>
      </w:r>
    </w:p>
    <w:p w14:paraId="47387F4D" w14:textId="166A52FD" w:rsidR="009A7CF9" w:rsidRPr="00FB2D8D" w:rsidRDefault="009A7CF9" w:rsidP="009A7CF9">
      <w:pPr>
        <w:spacing w:line="256" w:lineRule="auto"/>
        <w:rPr>
          <w:rFonts w:ascii="Arial Narrow" w:eastAsia="Calibri" w:hAnsi="Arial Narrow" w:cs="Times New Roman"/>
          <w:i/>
          <w:iCs/>
          <w:sz w:val="24"/>
          <w:szCs w:val="24"/>
        </w:rPr>
      </w:pPr>
      <w:r w:rsidRPr="004A7571"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  <w:t>Problème</w:t>
      </w:r>
      <w:r w:rsidR="00C85EBD">
        <w:rPr>
          <w:rFonts w:ascii="Calibri" w:eastAsia="Calibri" w:hAnsi="Calibri" w:cs="Calibri"/>
          <w:b/>
          <w:bCs/>
          <w:color w:val="4472C4" w:themeColor="accent1"/>
          <w:kern w:val="3"/>
          <w:u w:val="single"/>
          <w:lang w:eastAsia="zh-CN" w:bidi="hi-IN"/>
        </w:rPr>
        <w:t xml:space="preserve"> :  </w:t>
      </w:r>
      <w:r w:rsidR="00C85EBD" w:rsidRPr="00ED1E4F">
        <w:rPr>
          <w:rFonts w:ascii="Arial Narrow" w:hAnsi="Arial Narrow"/>
          <w:noProof/>
          <w:color w:val="5B9BD5" w:themeColor="accent5"/>
          <w:sz w:val="24"/>
          <w:szCs w:val="24"/>
          <w:lang w:eastAsia="fr-FR"/>
        </w:rPr>
        <w:t xml:space="preserve">19 026 – 18 760 =  </w:t>
      </w:r>
      <w:r w:rsidR="00ED1E4F" w:rsidRPr="00ED1E4F">
        <w:rPr>
          <w:rFonts w:ascii="Arial Narrow" w:hAnsi="Arial Narrow"/>
          <w:noProof/>
          <w:color w:val="5B9BD5" w:themeColor="accent5"/>
          <w:sz w:val="24"/>
          <w:szCs w:val="24"/>
          <w:lang w:eastAsia="fr-FR"/>
        </w:rPr>
        <w:t>266</w:t>
      </w:r>
      <w:r w:rsidR="00C85EBD" w:rsidRPr="00ED1E4F">
        <w:rPr>
          <w:rFonts w:ascii="Arial Narrow" w:hAnsi="Arial Narrow"/>
          <w:noProof/>
          <w:color w:val="5B9BD5" w:themeColor="accent5"/>
          <w:sz w:val="24"/>
          <w:szCs w:val="24"/>
          <w:lang w:eastAsia="fr-FR"/>
        </w:rPr>
        <w:t>.</w:t>
      </w:r>
      <w:r w:rsidR="00C85EBD" w:rsidRPr="00ED1E4F">
        <w:rPr>
          <w:rFonts w:ascii="Arial Narrow" w:hAnsi="Arial Narrow"/>
          <w:color w:val="5B9BD5" w:themeColor="accent5"/>
          <w:sz w:val="24"/>
          <w:szCs w:val="24"/>
        </w:rPr>
        <w:t xml:space="preserve">  </w:t>
      </w:r>
      <w:r w:rsidR="00C85EBD" w:rsidRPr="00ED1E4F">
        <w:rPr>
          <w:rFonts w:ascii="Arial Narrow" w:hAnsi="Arial Narrow"/>
          <w:b/>
          <w:color w:val="5B9BD5" w:themeColor="accent5"/>
          <w:sz w:val="24"/>
          <w:szCs w:val="24"/>
        </w:rPr>
        <w:t xml:space="preserve">La voiture a parcouru </w:t>
      </w:r>
      <w:r w:rsidR="00ED1E4F" w:rsidRPr="00ED1E4F">
        <w:rPr>
          <w:rFonts w:ascii="Arial Narrow" w:hAnsi="Arial Narrow"/>
          <w:b/>
          <w:color w:val="5B9BD5" w:themeColor="accent5"/>
          <w:sz w:val="24"/>
          <w:szCs w:val="24"/>
        </w:rPr>
        <w:t>266 km</w:t>
      </w:r>
      <w:r w:rsidR="005959D1" w:rsidRPr="005959D1">
        <w:rPr>
          <w:rFonts w:ascii="Arial Narrow" w:hAnsi="Arial Narrow"/>
          <w:b/>
          <w:color w:val="5B9BD5" w:themeColor="accent5"/>
          <w:sz w:val="24"/>
          <w:szCs w:val="24"/>
        </w:rPr>
        <w:t xml:space="preserve"> </w:t>
      </w:r>
      <w:r w:rsidR="005959D1" w:rsidRPr="00ED1E4F">
        <w:rPr>
          <w:rFonts w:ascii="Arial Narrow" w:hAnsi="Arial Narrow"/>
          <w:b/>
          <w:color w:val="5B9BD5" w:themeColor="accent5"/>
          <w:sz w:val="24"/>
          <w:szCs w:val="24"/>
        </w:rPr>
        <w:t>dans la matinée</w:t>
      </w:r>
      <w:bookmarkStart w:id="0" w:name="_GoBack"/>
      <w:bookmarkEnd w:id="0"/>
      <w:r w:rsidR="00ED1E4F" w:rsidRPr="00ED1E4F">
        <w:rPr>
          <w:rFonts w:ascii="Arial Narrow" w:hAnsi="Arial Narrow"/>
          <w:b/>
          <w:color w:val="5B9BD5" w:themeColor="accent5"/>
          <w:sz w:val="24"/>
          <w:szCs w:val="24"/>
        </w:rPr>
        <w:t>.</w:t>
      </w:r>
    </w:p>
    <w:p w14:paraId="367C8FC1" w14:textId="534F35C7" w:rsidR="009A7CF9" w:rsidRPr="00FB2D8D" w:rsidRDefault="009A7CF9" w:rsidP="009A7CF9">
      <w:pPr>
        <w:rPr>
          <w:rFonts w:ascii="Calibri" w:hAnsi="Calibri" w:cs="Calibri"/>
          <w:b/>
          <w:bCs/>
          <w:i/>
          <w:iCs/>
        </w:rPr>
      </w:pPr>
      <w:r w:rsidRPr="004A7571">
        <w:rPr>
          <w:rFonts w:ascii="Calibri" w:hAnsi="Calibri" w:cs="Calibri"/>
          <w:b/>
          <w:bCs/>
          <w:color w:val="4472C4" w:themeColor="accent1"/>
          <w:u w:val="single"/>
        </w:rPr>
        <w:t>Géométrie :</w:t>
      </w:r>
      <w:r w:rsidRPr="00FB2D8D">
        <w:rPr>
          <w:rFonts w:ascii="Calibri" w:hAnsi="Calibri" w:cs="Calibri"/>
          <w:b/>
          <w:bCs/>
          <w:i/>
          <w:iCs/>
        </w:rPr>
        <w:t xml:space="preserve"> Reconnaitre et tracer des axes de symétrie</w:t>
      </w:r>
    </w:p>
    <w:p w14:paraId="63A3B880" w14:textId="55F6D791" w:rsidR="009A7CF9" w:rsidRPr="004A7571" w:rsidRDefault="00E91393" w:rsidP="009A7CF9">
      <w:pPr>
        <w:rPr>
          <w:rFonts w:ascii="Calibri" w:eastAsia="Calibri" w:hAnsi="Calibri" w:cs="Calibri"/>
          <w:i/>
          <w:iCs/>
          <w:color w:val="4472C4" w:themeColor="accent1"/>
          <w:kern w:val="3"/>
          <w:lang w:eastAsia="zh-CN" w:bidi="hi-IN"/>
        </w:rPr>
      </w:pPr>
      <w:r>
        <w:rPr>
          <w:rFonts w:ascii="Calibri" w:eastAsia="Calibri" w:hAnsi="Calibri" w:cs="Calibri"/>
          <w:i/>
          <w:iCs/>
          <w:noProof/>
          <w:color w:val="FF0000"/>
          <w:kern w:val="3"/>
          <w:lang w:eastAsia="zh-CN" w:bidi="hi-IN"/>
        </w:rPr>
        <w:drawing>
          <wp:anchor distT="0" distB="0" distL="114300" distR="114300" simplePos="0" relativeHeight="251658240" behindDoc="0" locked="0" layoutInCell="1" allowOverlap="1" wp14:anchorId="26712F35" wp14:editId="370B46B8">
            <wp:simplePos x="0" y="0"/>
            <wp:positionH relativeFrom="column">
              <wp:posOffset>1399540</wp:posOffset>
            </wp:positionH>
            <wp:positionV relativeFrom="paragraph">
              <wp:posOffset>273685</wp:posOffset>
            </wp:positionV>
            <wp:extent cx="2867025" cy="4631055"/>
            <wp:effectExtent l="0" t="0" r="9525" b="0"/>
            <wp:wrapSquare wrapText="bothSides"/>
            <wp:docPr id="2" name="Image 2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516_14201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5" t="1813" r="9294"/>
                    <a:stretch/>
                  </pic:blipFill>
                  <pic:spPr bwMode="auto">
                    <a:xfrm>
                      <a:off x="0" y="0"/>
                      <a:ext cx="2867025" cy="4631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891">
        <w:rPr>
          <w:rFonts w:ascii="Calibri" w:eastAsia="Calibri" w:hAnsi="Calibri" w:cs="Calibri"/>
          <w:i/>
          <w:iCs/>
          <w:kern w:val="3"/>
          <w:lang w:eastAsia="zh-CN" w:bidi="hi-IN"/>
        </w:rPr>
        <w:t>P134-135</w:t>
      </w:r>
      <w:r w:rsidR="00602E23">
        <w:rPr>
          <w:rFonts w:ascii="Calibri" w:eastAsia="Calibri" w:hAnsi="Calibri" w:cs="Calibri"/>
          <w:i/>
          <w:iCs/>
          <w:kern w:val="3"/>
          <w:lang w:eastAsia="zh-CN" w:bidi="hi-IN"/>
        </w:rPr>
        <w:t xml:space="preserve"> e</w:t>
      </w:r>
      <w:r w:rsidR="009A7CF9" w:rsidRPr="00FB2D8D">
        <w:rPr>
          <w:rFonts w:ascii="Calibri" w:eastAsia="Calibri" w:hAnsi="Calibri" w:cs="Calibri"/>
          <w:i/>
          <w:iCs/>
          <w:kern w:val="3"/>
          <w:lang w:eastAsia="zh-CN" w:bidi="hi-IN"/>
        </w:rPr>
        <w:t xml:space="preserve">xercice n°1 : </w:t>
      </w:r>
      <w:r w:rsidR="009A7CF9" w:rsidRPr="004A7571">
        <w:rPr>
          <w:rFonts w:ascii="Calibri" w:eastAsia="Calibri" w:hAnsi="Calibri" w:cs="Calibri"/>
          <w:i/>
          <w:iCs/>
          <w:color w:val="4472C4" w:themeColor="accent1"/>
          <w:kern w:val="3"/>
          <w:lang w:eastAsia="zh-CN" w:bidi="hi-IN"/>
        </w:rPr>
        <w:t>Les figures qui ont un axe de symétrie sont les figures A, D, E, F</w:t>
      </w:r>
      <w:r w:rsidR="00693891">
        <w:rPr>
          <w:rFonts w:ascii="Calibri" w:eastAsia="Calibri" w:hAnsi="Calibri" w:cs="Calibri"/>
          <w:i/>
          <w:iCs/>
          <w:color w:val="4472C4" w:themeColor="accent1"/>
          <w:kern w:val="3"/>
          <w:lang w:eastAsia="zh-CN" w:bidi="hi-IN"/>
        </w:rPr>
        <w:t>,</w:t>
      </w:r>
      <w:r w:rsidR="002B70AE">
        <w:rPr>
          <w:rFonts w:ascii="Calibri" w:eastAsia="Calibri" w:hAnsi="Calibri" w:cs="Calibri"/>
          <w:i/>
          <w:iCs/>
          <w:color w:val="4472C4" w:themeColor="accent1"/>
          <w:kern w:val="3"/>
          <w:lang w:eastAsia="zh-CN" w:bidi="hi-IN"/>
        </w:rPr>
        <w:t xml:space="preserve"> </w:t>
      </w:r>
      <w:r w:rsidR="009A7CF9" w:rsidRPr="004A7571">
        <w:rPr>
          <w:rFonts w:ascii="Calibri" w:eastAsia="Calibri" w:hAnsi="Calibri" w:cs="Calibri"/>
          <w:i/>
          <w:iCs/>
          <w:color w:val="4472C4" w:themeColor="accent1"/>
          <w:kern w:val="3"/>
          <w:lang w:eastAsia="zh-CN" w:bidi="hi-IN"/>
        </w:rPr>
        <w:t>G</w:t>
      </w:r>
      <w:r w:rsidR="00693891">
        <w:rPr>
          <w:rFonts w:ascii="Calibri" w:eastAsia="Calibri" w:hAnsi="Calibri" w:cs="Calibri"/>
          <w:i/>
          <w:iCs/>
          <w:color w:val="4472C4" w:themeColor="accent1"/>
          <w:kern w:val="3"/>
          <w:lang w:eastAsia="zh-CN" w:bidi="hi-IN"/>
        </w:rPr>
        <w:t>, H</w:t>
      </w:r>
      <w:r w:rsidR="009A7CF9" w:rsidRPr="004A7571">
        <w:rPr>
          <w:rFonts w:ascii="Calibri" w:eastAsia="Calibri" w:hAnsi="Calibri" w:cs="Calibri"/>
          <w:i/>
          <w:iCs/>
          <w:color w:val="4472C4" w:themeColor="accent1"/>
          <w:kern w:val="3"/>
          <w:lang w:eastAsia="zh-CN" w:bidi="hi-IN"/>
        </w:rPr>
        <w:t xml:space="preserve">. </w:t>
      </w:r>
    </w:p>
    <w:p w14:paraId="1AE9FB17" w14:textId="5D1A5334" w:rsidR="009A7CF9" w:rsidRDefault="009A7CF9" w:rsidP="009A7CF9">
      <w:pPr>
        <w:jc w:val="center"/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</w:pPr>
    </w:p>
    <w:p w14:paraId="1D526D1C" w14:textId="676F662B" w:rsidR="009A7CF9" w:rsidRDefault="009A7CF9" w:rsidP="009A7CF9">
      <w:pPr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</w:pPr>
    </w:p>
    <w:p w14:paraId="7E309725" w14:textId="77777777" w:rsidR="009A7CF9" w:rsidRDefault="009A7CF9" w:rsidP="009A7CF9">
      <w:pPr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</w:pPr>
    </w:p>
    <w:p w14:paraId="29236DB0" w14:textId="77777777" w:rsidR="009A7CF9" w:rsidRDefault="009A7CF9" w:rsidP="009A7CF9">
      <w:pPr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</w:pPr>
    </w:p>
    <w:p w14:paraId="4F33CD88" w14:textId="77777777" w:rsidR="009A7CF9" w:rsidRDefault="009A7CF9" w:rsidP="009A7CF9">
      <w:pPr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</w:pPr>
    </w:p>
    <w:p w14:paraId="1160B705" w14:textId="77777777" w:rsidR="004A7571" w:rsidRDefault="004A7571" w:rsidP="009A7CF9">
      <w:pPr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</w:pPr>
    </w:p>
    <w:p w14:paraId="465A01C6" w14:textId="77777777" w:rsidR="004A7571" w:rsidRDefault="004A7571" w:rsidP="009A7CF9">
      <w:pPr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</w:pPr>
    </w:p>
    <w:p w14:paraId="0602E34C" w14:textId="77777777" w:rsidR="004A7571" w:rsidRDefault="004A7571" w:rsidP="009A7CF9">
      <w:pPr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</w:pPr>
    </w:p>
    <w:p w14:paraId="37D69055" w14:textId="77777777" w:rsidR="004A7571" w:rsidRDefault="004A7571" w:rsidP="009A7CF9">
      <w:pPr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</w:pPr>
    </w:p>
    <w:p w14:paraId="3D6BEFC9" w14:textId="77777777" w:rsidR="004A7571" w:rsidRDefault="004A7571" w:rsidP="009A7CF9">
      <w:pPr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</w:pPr>
    </w:p>
    <w:p w14:paraId="70DAC2DD" w14:textId="77777777" w:rsidR="004A7571" w:rsidRDefault="004A7571" w:rsidP="009A7CF9">
      <w:pPr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</w:pPr>
    </w:p>
    <w:p w14:paraId="1372981E" w14:textId="77777777" w:rsidR="004A7571" w:rsidRDefault="004A7571" w:rsidP="009A7CF9">
      <w:pPr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</w:pPr>
    </w:p>
    <w:p w14:paraId="2E4265E1" w14:textId="77777777" w:rsidR="004A7571" w:rsidRDefault="004A7571" w:rsidP="009A7CF9">
      <w:pPr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</w:pPr>
    </w:p>
    <w:p w14:paraId="444B3E4E" w14:textId="77777777" w:rsidR="004A7571" w:rsidRDefault="004A7571" w:rsidP="009A7CF9">
      <w:pPr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</w:pPr>
    </w:p>
    <w:p w14:paraId="257007CE" w14:textId="77777777" w:rsidR="00E91393" w:rsidRDefault="00E91393">
      <w:pPr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br w:type="page"/>
      </w:r>
    </w:p>
    <w:p w14:paraId="48FC8E9F" w14:textId="77777777" w:rsidR="00F041F1" w:rsidRPr="001311F3" w:rsidRDefault="00F041F1" w:rsidP="00F041F1">
      <w:pPr>
        <w:pStyle w:val="Default"/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lastRenderedPageBreak/>
        <w:t>GRAMMAIRE DU VERBE : temps simple et temps composé</w:t>
      </w:r>
    </w:p>
    <w:p w14:paraId="1BF84A46" w14:textId="77777777" w:rsidR="00F041F1" w:rsidRPr="001311F3" w:rsidRDefault="00F041F1" w:rsidP="00F041F1">
      <w:pPr>
        <w:pStyle w:val="Default"/>
        <w:jc w:val="center"/>
        <w:rPr>
          <w:rFonts w:ascii="Calibri" w:hAnsi="Calibri"/>
          <w:b/>
          <w:bCs/>
          <w:u w:val="single"/>
        </w:rPr>
      </w:pPr>
    </w:p>
    <w:p w14:paraId="1F46111C" w14:textId="77777777" w:rsidR="00F041F1" w:rsidRPr="001311F3" w:rsidRDefault="00F041F1" w:rsidP="00F041F1">
      <w:pPr>
        <w:pStyle w:val="Default"/>
        <w:rPr>
          <w:rFonts w:ascii="Calibri" w:hAnsi="Calibri"/>
        </w:rPr>
      </w:pPr>
      <w:r w:rsidRPr="001311F3">
        <w:rPr>
          <w:rFonts w:ascii="Calibri" w:hAnsi="Calibri"/>
          <w:b/>
          <w:bCs/>
          <w:u w:val="single"/>
        </w:rPr>
        <w:t>Exercice 1</w:t>
      </w:r>
      <w:r w:rsidRPr="001311F3">
        <w:rPr>
          <w:rFonts w:ascii="Calibri" w:hAnsi="Calibri"/>
          <w:b/>
          <w:bCs/>
        </w:rPr>
        <w:t> :</w:t>
      </w:r>
    </w:p>
    <w:p w14:paraId="5E0B230E" w14:textId="77777777" w:rsidR="00F041F1" w:rsidRPr="001311F3" w:rsidRDefault="00F041F1" w:rsidP="00F041F1">
      <w:pPr>
        <w:pStyle w:val="Default"/>
        <w:rPr>
          <w:rFonts w:ascii="Calibri" w:hAnsi="Calibri"/>
          <w:b/>
          <w:bCs/>
        </w:rPr>
      </w:pPr>
      <w:r w:rsidRPr="001311F3">
        <w:rPr>
          <w:rFonts w:ascii="Calibri" w:hAnsi="Calibri"/>
          <w:b/>
          <w:bCs/>
        </w:rPr>
        <w:t>Colorie en rouge les verbes conjugués soulignés qui sont à un temps simple et colorie en vert les verbes conjugués soulignés qui sont à un temps composé.</w:t>
      </w:r>
    </w:p>
    <w:p w14:paraId="6C4CBFA7" w14:textId="77777777" w:rsidR="00F041F1" w:rsidRPr="001311F3" w:rsidRDefault="00F041F1" w:rsidP="00F041F1">
      <w:pPr>
        <w:pStyle w:val="Default"/>
        <w:rPr>
          <w:rFonts w:ascii="Calibri" w:hAnsi="Calibri"/>
          <w:b/>
          <w:bCs/>
          <w:sz w:val="10"/>
          <w:szCs w:val="10"/>
        </w:rPr>
      </w:pPr>
    </w:p>
    <w:p w14:paraId="57615544" w14:textId="77777777" w:rsidR="00F041F1" w:rsidRPr="001311F3" w:rsidRDefault="00F041F1" w:rsidP="00F041F1">
      <w:pPr>
        <w:pStyle w:val="Default"/>
        <w:spacing w:line="360" w:lineRule="auto"/>
        <w:jc w:val="both"/>
        <w:rPr>
          <w:rFonts w:ascii="Calibri" w:hAnsi="Calibri"/>
        </w:rPr>
      </w:pPr>
      <w:r w:rsidRPr="001311F3">
        <w:rPr>
          <w:rFonts w:ascii="Calibri" w:hAnsi="Calibri"/>
        </w:rPr>
        <w:t xml:space="preserve">Sébastien </w:t>
      </w:r>
      <w:r w:rsidRPr="004A7571">
        <w:rPr>
          <w:rFonts w:ascii="Calibri" w:hAnsi="Calibri"/>
          <w:highlight w:val="green"/>
          <w:u w:val="single"/>
        </w:rPr>
        <w:t>a téléphoné</w:t>
      </w:r>
      <w:r w:rsidRPr="004A7571">
        <w:rPr>
          <w:rFonts w:ascii="Calibri" w:hAnsi="Calibri"/>
          <w:highlight w:val="green"/>
        </w:rPr>
        <w:t xml:space="preserve"> </w:t>
      </w:r>
      <w:r w:rsidRPr="001311F3">
        <w:rPr>
          <w:rFonts w:ascii="Calibri" w:hAnsi="Calibri"/>
        </w:rPr>
        <w:t xml:space="preserve">à Antoine. Il lui a dit qu'il </w:t>
      </w:r>
      <w:r w:rsidRPr="004A7571">
        <w:rPr>
          <w:rFonts w:ascii="Calibri" w:hAnsi="Calibri"/>
          <w:highlight w:val="red"/>
          <w:u w:val="single"/>
        </w:rPr>
        <w:t>s'embêtait</w:t>
      </w:r>
      <w:r w:rsidRPr="001311F3">
        <w:rPr>
          <w:rFonts w:ascii="Calibri" w:hAnsi="Calibri"/>
        </w:rPr>
        <w:t>.</w:t>
      </w:r>
    </w:p>
    <w:p w14:paraId="4C10E53F" w14:textId="77777777" w:rsidR="00F041F1" w:rsidRPr="001311F3" w:rsidRDefault="00F041F1" w:rsidP="00F041F1">
      <w:pPr>
        <w:pStyle w:val="Default"/>
        <w:spacing w:line="360" w:lineRule="auto"/>
        <w:jc w:val="both"/>
        <w:rPr>
          <w:rFonts w:ascii="Calibri" w:hAnsi="Calibri"/>
        </w:rPr>
      </w:pPr>
      <w:r w:rsidRPr="001311F3">
        <w:rPr>
          <w:rFonts w:ascii="Calibri" w:hAnsi="Calibri"/>
        </w:rPr>
        <w:t xml:space="preserve">Il </w:t>
      </w:r>
      <w:r w:rsidRPr="004A7571">
        <w:rPr>
          <w:rFonts w:ascii="Calibri" w:hAnsi="Calibri"/>
          <w:highlight w:val="green"/>
          <w:u w:val="single"/>
        </w:rPr>
        <w:t>s'est ennuyé</w:t>
      </w:r>
      <w:r w:rsidRPr="004A7571">
        <w:rPr>
          <w:rFonts w:ascii="Calibri" w:hAnsi="Calibri"/>
          <w:highlight w:val="green"/>
        </w:rPr>
        <w:t xml:space="preserve"> </w:t>
      </w:r>
      <w:r w:rsidRPr="001311F3">
        <w:rPr>
          <w:rFonts w:ascii="Calibri" w:hAnsi="Calibri"/>
        </w:rPr>
        <w:t xml:space="preserve">toute la matinée. Il </w:t>
      </w:r>
      <w:r w:rsidRPr="004A7571">
        <w:rPr>
          <w:rFonts w:ascii="Calibri" w:hAnsi="Calibri"/>
          <w:highlight w:val="green"/>
          <w:u w:val="single"/>
        </w:rPr>
        <w:t>a fini</w:t>
      </w:r>
      <w:r w:rsidRPr="004A7571">
        <w:rPr>
          <w:rFonts w:ascii="Calibri" w:hAnsi="Calibri"/>
          <w:highlight w:val="green"/>
        </w:rPr>
        <w:t xml:space="preserve"> </w:t>
      </w:r>
      <w:r w:rsidRPr="001311F3">
        <w:rPr>
          <w:rFonts w:ascii="Calibri" w:hAnsi="Calibri"/>
        </w:rPr>
        <w:t>sa maquette, mais</w:t>
      </w:r>
    </w:p>
    <w:p w14:paraId="3F379008" w14:textId="77777777" w:rsidR="00F041F1" w:rsidRPr="001311F3" w:rsidRDefault="00F041F1" w:rsidP="00F041F1">
      <w:pPr>
        <w:pStyle w:val="Default"/>
        <w:spacing w:line="360" w:lineRule="auto"/>
        <w:jc w:val="both"/>
        <w:rPr>
          <w:rFonts w:ascii="Calibri" w:hAnsi="Calibri"/>
        </w:rPr>
      </w:pPr>
      <w:proofErr w:type="gramStart"/>
      <w:r w:rsidRPr="001311F3">
        <w:rPr>
          <w:rFonts w:ascii="Calibri" w:hAnsi="Calibri"/>
        </w:rPr>
        <w:t>il</w:t>
      </w:r>
      <w:proofErr w:type="gramEnd"/>
      <w:r w:rsidRPr="001311F3">
        <w:rPr>
          <w:rFonts w:ascii="Calibri" w:hAnsi="Calibri"/>
        </w:rPr>
        <w:t xml:space="preserve"> n'</w:t>
      </w:r>
      <w:r w:rsidRPr="004A7571">
        <w:rPr>
          <w:rFonts w:ascii="Calibri" w:hAnsi="Calibri"/>
          <w:highlight w:val="green"/>
          <w:u w:val="single"/>
        </w:rPr>
        <w:t>a</w:t>
      </w:r>
      <w:r w:rsidRPr="001311F3">
        <w:rPr>
          <w:rFonts w:ascii="Calibri" w:hAnsi="Calibri"/>
        </w:rPr>
        <w:t xml:space="preserve"> pas </w:t>
      </w:r>
      <w:r w:rsidRPr="004A7571">
        <w:rPr>
          <w:rFonts w:ascii="Calibri" w:hAnsi="Calibri"/>
          <w:highlight w:val="green"/>
          <w:u w:val="single"/>
        </w:rPr>
        <w:t>fait</w:t>
      </w:r>
      <w:r w:rsidRPr="001311F3">
        <w:rPr>
          <w:rFonts w:ascii="Calibri" w:hAnsi="Calibri"/>
        </w:rPr>
        <w:t xml:space="preserve"> sa rédaction parce qu'il n'</w:t>
      </w:r>
      <w:r w:rsidRPr="004A7571">
        <w:rPr>
          <w:rFonts w:ascii="Calibri" w:hAnsi="Calibri"/>
          <w:highlight w:val="red"/>
          <w:u w:val="single"/>
        </w:rPr>
        <w:t>aime</w:t>
      </w:r>
      <w:r w:rsidRPr="001311F3">
        <w:rPr>
          <w:rFonts w:ascii="Calibri" w:hAnsi="Calibri"/>
        </w:rPr>
        <w:t xml:space="preserve"> pas les sujets imposés. Finalement, Antoine </w:t>
      </w:r>
      <w:r w:rsidRPr="004A7571">
        <w:rPr>
          <w:rFonts w:ascii="Calibri" w:hAnsi="Calibri"/>
          <w:highlight w:val="red"/>
          <w:u w:val="single"/>
        </w:rPr>
        <w:t>accepte</w:t>
      </w:r>
      <w:r w:rsidRPr="001311F3">
        <w:rPr>
          <w:rFonts w:ascii="Calibri" w:hAnsi="Calibri"/>
        </w:rPr>
        <w:t xml:space="preserve"> l'idée d'une promenade à vélo. Sébastien </w:t>
      </w:r>
      <w:r w:rsidRPr="004A7571">
        <w:rPr>
          <w:rFonts w:ascii="Calibri" w:hAnsi="Calibri"/>
          <w:highlight w:val="red"/>
          <w:u w:val="single"/>
        </w:rPr>
        <w:t>amènera</w:t>
      </w:r>
      <w:r w:rsidRPr="001311F3">
        <w:rPr>
          <w:rFonts w:ascii="Calibri" w:hAnsi="Calibri"/>
        </w:rPr>
        <w:t xml:space="preserve"> son chien Socrate qui n</w:t>
      </w:r>
      <w:r w:rsidRPr="004A7571">
        <w:rPr>
          <w:rFonts w:ascii="Calibri" w:hAnsi="Calibri"/>
          <w:highlight w:val="green"/>
        </w:rPr>
        <w:t>'</w:t>
      </w:r>
      <w:r w:rsidRPr="004A7571">
        <w:rPr>
          <w:rFonts w:ascii="Calibri" w:hAnsi="Calibri"/>
          <w:highlight w:val="green"/>
          <w:u w:val="single"/>
        </w:rPr>
        <w:t>est</w:t>
      </w:r>
      <w:r w:rsidRPr="001311F3">
        <w:rPr>
          <w:rFonts w:ascii="Calibri" w:hAnsi="Calibri"/>
          <w:u w:val="single"/>
        </w:rPr>
        <w:t xml:space="preserve"> </w:t>
      </w:r>
      <w:r w:rsidRPr="004A7571">
        <w:rPr>
          <w:rFonts w:ascii="Calibri" w:hAnsi="Calibri"/>
        </w:rPr>
        <w:t>pas</w:t>
      </w:r>
      <w:r w:rsidRPr="004A7571">
        <w:rPr>
          <w:rFonts w:ascii="Calibri" w:hAnsi="Calibri"/>
          <w:highlight w:val="green"/>
          <w:u w:val="single"/>
        </w:rPr>
        <w:t xml:space="preserve"> sorti</w:t>
      </w:r>
      <w:r w:rsidRPr="004A7571">
        <w:rPr>
          <w:rFonts w:ascii="Calibri" w:hAnsi="Calibri"/>
          <w:highlight w:val="green"/>
        </w:rPr>
        <w:t xml:space="preserve"> </w:t>
      </w:r>
      <w:r w:rsidRPr="001311F3">
        <w:rPr>
          <w:rFonts w:ascii="Calibri" w:hAnsi="Calibri"/>
        </w:rPr>
        <w:t xml:space="preserve">depuis trois jours et lorsque Antoine </w:t>
      </w:r>
      <w:r w:rsidRPr="004A7571">
        <w:rPr>
          <w:rFonts w:ascii="Calibri" w:hAnsi="Calibri"/>
          <w:highlight w:val="red"/>
          <w:u w:val="single"/>
        </w:rPr>
        <w:t>aura</w:t>
      </w:r>
      <w:r w:rsidRPr="001311F3">
        <w:rPr>
          <w:rFonts w:ascii="Calibri" w:hAnsi="Calibri"/>
        </w:rPr>
        <w:t xml:space="preserve"> récupéré Mathieu, tous</w:t>
      </w:r>
    </w:p>
    <w:p w14:paraId="519D5D32" w14:textId="77777777" w:rsidR="00F041F1" w:rsidRPr="001311F3" w:rsidRDefault="00F041F1" w:rsidP="00F041F1">
      <w:pPr>
        <w:pStyle w:val="Default"/>
        <w:spacing w:line="360" w:lineRule="auto"/>
        <w:jc w:val="both"/>
        <w:rPr>
          <w:rFonts w:ascii="Calibri" w:hAnsi="Calibri"/>
        </w:rPr>
      </w:pPr>
      <w:proofErr w:type="gramStart"/>
      <w:r w:rsidRPr="004A7571">
        <w:rPr>
          <w:rFonts w:ascii="Calibri" w:hAnsi="Calibri"/>
          <w:highlight w:val="red"/>
          <w:u w:val="single"/>
        </w:rPr>
        <w:t>se</w:t>
      </w:r>
      <w:proofErr w:type="gramEnd"/>
      <w:r w:rsidRPr="004A7571">
        <w:rPr>
          <w:rFonts w:ascii="Calibri" w:hAnsi="Calibri"/>
          <w:highlight w:val="red"/>
          <w:u w:val="single"/>
        </w:rPr>
        <w:t xml:space="preserve"> retrouveront</w:t>
      </w:r>
      <w:r w:rsidRPr="004A7571">
        <w:rPr>
          <w:rFonts w:ascii="Calibri" w:hAnsi="Calibri"/>
          <w:highlight w:val="red"/>
        </w:rPr>
        <w:t xml:space="preserve"> </w:t>
      </w:r>
      <w:r w:rsidRPr="001311F3">
        <w:rPr>
          <w:rFonts w:ascii="Calibri" w:hAnsi="Calibri"/>
        </w:rPr>
        <w:t>au pont.</w:t>
      </w:r>
    </w:p>
    <w:p w14:paraId="1D0D1C49" w14:textId="77777777" w:rsidR="00F041F1" w:rsidRPr="001311F3" w:rsidRDefault="00F041F1" w:rsidP="00F041F1">
      <w:pPr>
        <w:pStyle w:val="Default"/>
        <w:jc w:val="both"/>
        <w:rPr>
          <w:rFonts w:ascii="Calibri" w:hAnsi="Calibri"/>
        </w:rPr>
      </w:pPr>
    </w:p>
    <w:p w14:paraId="1B02DD2F" w14:textId="77777777" w:rsidR="00F041F1" w:rsidRPr="001311F3" w:rsidRDefault="00F041F1" w:rsidP="00F041F1">
      <w:pPr>
        <w:pStyle w:val="Default"/>
        <w:rPr>
          <w:rFonts w:ascii="Calibri" w:hAnsi="Calibri"/>
          <w:b/>
          <w:bCs/>
        </w:rPr>
      </w:pPr>
      <w:r w:rsidRPr="001311F3">
        <w:rPr>
          <w:rFonts w:ascii="Calibri" w:hAnsi="Calibri"/>
          <w:b/>
          <w:bCs/>
          <w:u w:val="single"/>
        </w:rPr>
        <w:t>Exercice 2</w:t>
      </w:r>
      <w:r w:rsidRPr="001311F3">
        <w:rPr>
          <w:rFonts w:ascii="Calibri" w:hAnsi="Calibri"/>
          <w:b/>
          <w:bCs/>
        </w:rPr>
        <w:t> :</w:t>
      </w:r>
    </w:p>
    <w:p w14:paraId="57EC248C" w14:textId="77777777" w:rsidR="00F041F1" w:rsidRPr="001311F3" w:rsidRDefault="00F041F1" w:rsidP="00F041F1">
      <w:pPr>
        <w:pStyle w:val="Default"/>
        <w:rPr>
          <w:rFonts w:ascii="Calibri" w:hAnsi="Calibri"/>
        </w:rPr>
      </w:pPr>
      <w:r w:rsidRPr="001311F3">
        <w:rPr>
          <w:rFonts w:ascii="Calibri" w:hAnsi="Calibri"/>
          <w:b/>
          <w:bCs/>
        </w:rPr>
        <w:t>Dans les phrases suivantes, entoure les verbes conjugués.</w:t>
      </w:r>
    </w:p>
    <w:p w14:paraId="1942EBD9" w14:textId="77777777" w:rsidR="00F041F1" w:rsidRPr="001311F3" w:rsidRDefault="00F041F1" w:rsidP="00F041F1">
      <w:pPr>
        <w:pStyle w:val="Default"/>
        <w:rPr>
          <w:rFonts w:ascii="Calibri" w:hAnsi="Calibri"/>
        </w:rPr>
      </w:pPr>
      <w:r w:rsidRPr="001311F3">
        <w:rPr>
          <w:rFonts w:ascii="Calibri" w:hAnsi="Calibri"/>
          <w:b/>
          <w:bCs/>
        </w:rPr>
        <w:t>Ecris TS si le verbe est conjugué à un temps simple et TC si le verbe est conjugué à un temps composé.</w:t>
      </w:r>
    </w:p>
    <w:p w14:paraId="375EA745" w14:textId="77777777" w:rsidR="00F041F1" w:rsidRPr="001311F3" w:rsidRDefault="00F041F1" w:rsidP="00F041F1">
      <w:pPr>
        <w:pStyle w:val="Default"/>
        <w:rPr>
          <w:rFonts w:ascii="Calibri" w:hAnsi="Calibri"/>
        </w:rPr>
      </w:pPr>
      <w:r w:rsidRPr="001311F3">
        <w:rPr>
          <w:rFonts w:ascii="Calibri" w:hAnsi="Calibri"/>
        </w:rPr>
        <w:t xml:space="preserve">- Le soir, les concurrents </w:t>
      </w:r>
      <w:r w:rsidRPr="008B5B3C">
        <w:rPr>
          <w:rFonts w:ascii="Calibri" w:hAnsi="Calibri"/>
          <w:bdr w:val="single" w:sz="4" w:space="0" w:color="auto"/>
        </w:rPr>
        <w:t>dressent</w:t>
      </w:r>
      <w:r w:rsidRPr="001311F3">
        <w:rPr>
          <w:rFonts w:ascii="Calibri" w:hAnsi="Calibri"/>
        </w:rPr>
        <w:t xml:space="preserve"> le camp</w:t>
      </w:r>
      <w:r>
        <w:rPr>
          <w:rFonts w:ascii="Calibri" w:hAnsi="Calibri"/>
        </w:rPr>
        <w:t>.</w:t>
      </w:r>
      <w:r w:rsidRPr="004A7571">
        <w:rPr>
          <w:rFonts w:ascii="Calibri" w:hAnsi="Calibri"/>
          <w:b/>
          <w:bCs/>
        </w:rPr>
        <w:t xml:space="preserve"> </w:t>
      </w:r>
      <w:r w:rsidRPr="001311F3">
        <w:rPr>
          <w:rFonts w:ascii="Calibri" w:hAnsi="Calibri"/>
          <w:b/>
          <w:bCs/>
        </w:rPr>
        <w:t>TS</w:t>
      </w:r>
    </w:p>
    <w:p w14:paraId="4543C7D3" w14:textId="77777777" w:rsidR="00F041F1" w:rsidRPr="001311F3" w:rsidRDefault="00F041F1" w:rsidP="00F041F1">
      <w:pPr>
        <w:pStyle w:val="Default"/>
        <w:rPr>
          <w:rFonts w:ascii="Calibri" w:hAnsi="Calibri"/>
        </w:rPr>
      </w:pPr>
      <w:r w:rsidRPr="001311F3">
        <w:rPr>
          <w:rFonts w:ascii="Calibri" w:hAnsi="Calibri"/>
        </w:rPr>
        <w:t xml:space="preserve">- Il </w:t>
      </w:r>
      <w:r w:rsidRPr="008B5B3C">
        <w:rPr>
          <w:rFonts w:ascii="Calibri" w:hAnsi="Calibri"/>
          <w:bdr w:val="single" w:sz="4" w:space="0" w:color="auto"/>
        </w:rPr>
        <w:t>a fait</w:t>
      </w:r>
      <w:r w:rsidRPr="001311F3">
        <w:rPr>
          <w:rFonts w:ascii="Calibri" w:hAnsi="Calibri"/>
        </w:rPr>
        <w:t xml:space="preserve"> beau tout l’été. </w:t>
      </w:r>
      <w:r w:rsidRPr="004A7571">
        <w:rPr>
          <w:rFonts w:ascii="Calibri" w:hAnsi="Calibri"/>
          <w:b/>
          <w:bCs/>
        </w:rPr>
        <w:t>TC</w:t>
      </w:r>
    </w:p>
    <w:p w14:paraId="5455C79D" w14:textId="77777777" w:rsidR="00F041F1" w:rsidRPr="001311F3" w:rsidRDefault="00F041F1" w:rsidP="00F041F1">
      <w:pPr>
        <w:pStyle w:val="Default"/>
        <w:rPr>
          <w:rFonts w:ascii="Calibri" w:hAnsi="Calibri"/>
        </w:rPr>
      </w:pPr>
      <w:r w:rsidRPr="001311F3">
        <w:rPr>
          <w:rFonts w:ascii="Calibri" w:hAnsi="Calibri"/>
        </w:rPr>
        <w:t xml:space="preserve">- Le cirque </w:t>
      </w:r>
      <w:r w:rsidRPr="0086755E">
        <w:rPr>
          <w:rFonts w:ascii="Calibri" w:hAnsi="Calibri"/>
          <w:bdr w:val="single" w:sz="4" w:space="0" w:color="auto"/>
        </w:rPr>
        <w:t>plante</w:t>
      </w:r>
      <w:r w:rsidRPr="001311F3">
        <w:rPr>
          <w:rFonts w:ascii="Calibri" w:hAnsi="Calibri"/>
        </w:rPr>
        <w:t xml:space="preserve"> le chapiteau sur la place du marché. </w:t>
      </w:r>
      <w:r w:rsidRPr="001311F3">
        <w:rPr>
          <w:rFonts w:ascii="Calibri" w:hAnsi="Calibri"/>
          <w:b/>
          <w:bCs/>
        </w:rPr>
        <w:t>TS</w:t>
      </w:r>
    </w:p>
    <w:p w14:paraId="79D7A354" w14:textId="77777777" w:rsidR="00F041F1" w:rsidRPr="001311F3" w:rsidRDefault="00F041F1" w:rsidP="00F041F1">
      <w:pPr>
        <w:pStyle w:val="Default"/>
        <w:rPr>
          <w:rFonts w:ascii="Calibri" w:hAnsi="Calibri"/>
        </w:rPr>
      </w:pPr>
      <w:r w:rsidRPr="001311F3">
        <w:rPr>
          <w:rFonts w:ascii="Calibri" w:hAnsi="Calibri"/>
        </w:rPr>
        <w:t xml:space="preserve">- Ma sœur </w:t>
      </w:r>
      <w:r w:rsidRPr="0086755E">
        <w:rPr>
          <w:rFonts w:ascii="Calibri" w:hAnsi="Calibri"/>
          <w:bdr w:val="single" w:sz="4" w:space="0" w:color="auto"/>
        </w:rPr>
        <w:t>a caché</w:t>
      </w:r>
      <w:r w:rsidRPr="001311F3">
        <w:rPr>
          <w:rFonts w:ascii="Calibri" w:hAnsi="Calibri"/>
        </w:rPr>
        <w:t xml:space="preserve"> les clés sous le paillasson. </w:t>
      </w:r>
      <w:r w:rsidRPr="004A7571">
        <w:rPr>
          <w:rFonts w:ascii="Calibri" w:hAnsi="Calibri"/>
          <w:b/>
          <w:bCs/>
        </w:rPr>
        <w:t>TC</w:t>
      </w:r>
    </w:p>
    <w:p w14:paraId="60A1D0CA" w14:textId="77777777" w:rsidR="00F041F1" w:rsidRPr="001311F3" w:rsidRDefault="00F041F1" w:rsidP="00F041F1">
      <w:pPr>
        <w:pStyle w:val="Default"/>
        <w:rPr>
          <w:rFonts w:ascii="Calibri" w:hAnsi="Calibri"/>
        </w:rPr>
      </w:pPr>
      <w:r w:rsidRPr="001311F3">
        <w:rPr>
          <w:rFonts w:ascii="Calibri" w:hAnsi="Calibri"/>
        </w:rPr>
        <w:t xml:space="preserve">- Les oiseaux </w:t>
      </w:r>
      <w:r w:rsidRPr="0086755E">
        <w:rPr>
          <w:rFonts w:ascii="Calibri" w:hAnsi="Calibri"/>
          <w:bdr w:val="single" w:sz="4" w:space="0" w:color="auto"/>
        </w:rPr>
        <w:t>chantent</w:t>
      </w:r>
      <w:r w:rsidRPr="001311F3">
        <w:rPr>
          <w:rFonts w:ascii="Calibri" w:hAnsi="Calibri"/>
        </w:rPr>
        <w:t xml:space="preserve"> à cinq heures du matin. </w:t>
      </w:r>
      <w:r w:rsidRPr="001311F3">
        <w:rPr>
          <w:rFonts w:ascii="Calibri" w:hAnsi="Calibri"/>
          <w:b/>
          <w:bCs/>
        </w:rPr>
        <w:t>TS</w:t>
      </w:r>
    </w:p>
    <w:p w14:paraId="3AD3B837" w14:textId="77777777" w:rsidR="00F041F1" w:rsidRPr="001311F3" w:rsidRDefault="00F041F1" w:rsidP="00F041F1">
      <w:pPr>
        <w:pStyle w:val="Default"/>
        <w:rPr>
          <w:rFonts w:ascii="Calibri" w:hAnsi="Calibri"/>
        </w:rPr>
      </w:pPr>
      <w:r w:rsidRPr="001311F3">
        <w:rPr>
          <w:rFonts w:ascii="Calibri" w:hAnsi="Calibri"/>
        </w:rPr>
        <w:t xml:space="preserve">- Il </w:t>
      </w:r>
      <w:r w:rsidRPr="0086755E">
        <w:rPr>
          <w:rFonts w:ascii="Calibri" w:hAnsi="Calibri"/>
          <w:bdr w:val="single" w:sz="4" w:space="0" w:color="auto"/>
        </w:rPr>
        <w:t>a dormi</w:t>
      </w:r>
      <w:r w:rsidRPr="001311F3">
        <w:rPr>
          <w:rFonts w:ascii="Calibri" w:hAnsi="Calibri"/>
        </w:rPr>
        <w:t xml:space="preserve"> pendant tout l’après-midi. </w:t>
      </w:r>
      <w:r w:rsidRPr="004A7571">
        <w:rPr>
          <w:rFonts w:ascii="Calibri" w:hAnsi="Calibri"/>
          <w:b/>
          <w:bCs/>
        </w:rPr>
        <w:t xml:space="preserve"> TC</w:t>
      </w:r>
    </w:p>
    <w:p w14:paraId="674EDFDC" w14:textId="77777777" w:rsidR="00F041F1" w:rsidRPr="001311F3" w:rsidRDefault="00F041F1" w:rsidP="00F041F1">
      <w:pPr>
        <w:pStyle w:val="Default"/>
        <w:rPr>
          <w:rFonts w:ascii="Calibri" w:hAnsi="Calibri"/>
        </w:rPr>
      </w:pPr>
      <w:r w:rsidRPr="001311F3">
        <w:rPr>
          <w:rFonts w:ascii="Calibri" w:hAnsi="Calibri"/>
        </w:rPr>
        <w:t xml:space="preserve">- Nous </w:t>
      </w:r>
      <w:r w:rsidRPr="0086755E">
        <w:rPr>
          <w:rFonts w:ascii="Calibri" w:hAnsi="Calibri"/>
          <w:bdr w:val="single" w:sz="4" w:space="0" w:color="auto"/>
        </w:rPr>
        <w:t>avons visité</w:t>
      </w:r>
      <w:r w:rsidRPr="001311F3">
        <w:rPr>
          <w:rFonts w:ascii="Calibri" w:hAnsi="Calibri"/>
        </w:rPr>
        <w:t xml:space="preserve"> Paris durant toute la matin</w:t>
      </w:r>
      <w:r>
        <w:rPr>
          <w:rFonts w:ascii="Calibri" w:hAnsi="Calibri"/>
        </w:rPr>
        <w:t>ée.</w:t>
      </w:r>
      <w:r w:rsidRPr="004A7571">
        <w:rPr>
          <w:rFonts w:ascii="Calibri" w:hAnsi="Calibri"/>
          <w:b/>
          <w:bCs/>
        </w:rPr>
        <w:t xml:space="preserve"> TC</w:t>
      </w:r>
    </w:p>
    <w:p w14:paraId="57EED882" w14:textId="77777777" w:rsidR="00F041F1" w:rsidRPr="001311F3" w:rsidRDefault="00F041F1" w:rsidP="00F041F1">
      <w:pPr>
        <w:pStyle w:val="Default"/>
        <w:rPr>
          <w:sz w:val="22"/>
          <w:szCs w:val="22"/>
        </w:rPr>
      </w:pPr>
      <w:r w:rsidRPr="001311F3">
        <w:rPr>
          <w:rFonts w:ascii="Calibri" w:hAnsi="Calibri"/>
        </w:rPr>
        <w:t xml:space="preserve">- Mon petit frère </w:t>
      </w:r>
      <w:r w:rsidRPr="0086755E">
        <w:rPr>
          <w:rFonts w:ascii="Calibri" w:hAnsi="Calibri"/>
          <w:bdr w:val="single" w:sz="4" w:space="0" w:color="auto"/>
        </w:rPr>
        <w:t>dessine</w:t>
      </w:r>
      <w:r w:rsidRPr="001311F3">
        <w:rPr>
          <w:rFonts w:ascii="Calibri" w:hAnsi="Calibri"/>
        </w:rPr>
        <w:t xml:space="preserve"> très lentement.</w:t>
      </w:r>
      <w:r w:rsidRPr="001311F3">
        <w:rPr>
          <w:sz w:val="22"/>
          <w:szCs w:val="22"/>
        </w:rPr>
        <w:t xml:space="preserve"> </w:t>
      </w:r>
      <w:r w:rsidRPr="001311F3">
        <w:rPr>
          <w:rFonts w:ascii="Calibri" w:hAnsi="Calibri"/>
          <w:b/>
          <w:bCs/>
        </w:rPr>
        <w:t>TS</w:t>
      </w:r>
    </w:p>
    <w:p w14:paraId="00F4C80D" w14:textId="77777777" w:rsidR="00F041F1" w:rsidRDefault="00F041F1" w:rsidP="00F041F1">
      <w:pPr>
        <w:pStyle w:val="Default"/>
      </w:pPr>
      <w:r w:rsidRPr="001311F3">
        <w:rPr>
          <w:sz w:val="22"/>
          <w:szCs w:val="22"/>
        </w:rPr>
        <w:t xml:space="preserve">- </w:t>
      </w:r>
      <w:r w:rsidRPr="003D23A1">
        <w:rPr>
          <w:rFonts w:ascii="Calibri" w:hAnsi="Calibri"/>
        </w:rPr>
        <w:t xml:space="preserve">Sylvie </w:t>
      </w:r>
      <w:r w:rsidRPr="0086755E">
        <w:rPr>
          <w:rFonts w:ascii="Calibri" w:hAnsi="Calibri"/>
          <w:bdr w:val="single" w:sz="4" w:space="0" w:color="auto"/>
        </w:rPr>
        <w:t>joue</w:t>
      </w:r>
      <w:r w:rsidRPr="003D23A1">
        <w:rPr>
          <w:rFonts w:ascii="Calibri" w:hAnsi="Calibri"/>
        </w:rPr>
        <w:t xml:space="preserve"> au basket-ball avec beaucoup de </w:t>
      </w:r>
      <w:r>
        <w:rPr>
          <w:rFonts w:ascii="Calibri" w:hAnsi="Calibri"/>
        </w:rPr>
        <w:t xml:space="preserve">plaisir. </w:t>
      </w:r>
      <w:r w:rsidRPr="001311F3">
        <w:rPr>
          <w:rFonts w:ascii="Calibri" w:hAnsi="Calibri"/>
          <w:b/>
          <w:bCs/>
        </w:rPr>
        <w:t>TS</w:t>
      </w:r>
    </w:p>
    <w:p w14:paraId="49AB3F83" w14:textId="77777777" w:rsidR="00F041F1" w:rsidRPr="00FB2D8D" w:rsidRDefault="00F041F1" w:rsidP="00F041F1"/>
    <w:p w14:paraId="598BAB56" w14:textId="77777777" w:rsidR="00EF16B9" w:rsidRDefault="00EF16B9">
      <w:pPr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br w:type="page"/>
      </w:r>
    </w:p>
    <w:p w14:paraId="15A220D0" w14:textId="6ECD6AEB" w:rsidR="004A7571" w:rsidRDefault="004A7571" w:rsidP="004A7571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 w:rsidRPr="00907F0E">
        <w:rPr>
          <w:b/>
          <w:bCs/>
          <w:color w:val="4472C4" w:themeColor="accent1"/>
          <w:sz w:val="32"/>
          <w:szCs w:val="32"/>
          <w:u w:val="single"/>
        </w:rPr>
        <w:lastRenderedPageBreak/>
        <w:t>Corrections</w:t>
      </w:r>
      <w:r>
        <w:rPr>
          <w:b/>
          <w:bCs/>
          <w:color w:val="4472C4" w:themeColor="accent1"/>
          <w:sz w:val="32"/>
          <w:szCs w:val="32"/>
          <w:u w:val="single"/>
        </w:rPr>
        <w:t xml:space="preserve"> de vendredi :</w:t>
      </w:r>
    </w:p>
    <w:p w14:paraId="07D18350" w14:textId="77777777" w:rsidR="004A7571" w:rsidRPr="004A7571" w:rsidRDefault="004A7571" w:rsidP="004A7571">
      <w:pPr>
        <w:rPr>
          <w:rFonts w:ascii="Calibri" w:hAnsi="Calibri" w:cs="Calibri"/>
          <w:b/>
          <w:bCs/>
          <w:color w:val="5B9BD5" w:themeColor="accent5"/>
          <w:u w:val="single"/>
        </w:rPr>
      </w:pPr>
      <w:r w:rsidRPr="004A7571">
        <w:rPr>
          <w:rFonts w:ascii="Calibri" w:hAnsi="Calibri" w:cs="Calibri"/>
          <w:b/>
          <w:bCs/>
          <w:color w:val="5B9BD5" w:themeColor="accent5"/>
          <w:u w:val="single"/>
        </w:rPr>
        <w:t>Problème :</w:t>
      </w:r>
      <w:r>
        <w:rPr>
          <w:rFonts w:ascii="Calibri" w:hAnsi="Calibri" w:cs="Calibri"/>
          <w:b/>
          <w:bCs/>
          <w:color w:val="5B9BD5" w:themeColor="accent5"/>
          <w:u w:val="single"/>
        </w:rPr>
        <w:t xml:space="preserve">  </w:t>
      </w:r>
      <w:r w:rsidRPr="004A7571">
        <w:rPr>
          <w:rFonts w:ascii="Calibri" w:hAnsi="Calibri" w:cs="Calibri"/>
          <w:color w:val="5B9BD5" w:themeColor="accent5"/>
        </w:rPr>
        <w:t>20 458 - 9 876 = 10 582</w:t>
      </w:r>
      <w:r>
        <w:rPr>
          <w:rFonts w:ascii="Calibri" w:hAnsi="Calibri" w:cs="Calibri"/>
          <w:b/>
          <w:bCs/>
          <w:color w:val="5B9BD5" w:themeColor="accent5"/>
          <w:u w:val="single"/>
        </w:rPr>
        <w:t xml:space="preserve"> </w:t>
      </w:r>
      <w:r w:rsidRPr="004A7571">
        <w:rPr>
          <w:rFonts w:ascii="Calibri" w:hAnsi="Calibri" w:cs="Calibri"/>
          <w:b/>
          <w:bCs/>
          <w:color w:val="5B9BD5" w:themeColor="accent5"/>
          <w:u w:val="single"/>
        </w:rPr>
        <w:t xml:space="preserve"> </w:t>
      </w:r>
    </w:p>
    <w:p w14:paraId="0BA74CF0" w14:textId="77777777" w:rsidR="004A7571" w:rsidRPr="004A7571" w:rsidRDefault="004A7571" w:rsidP="004A7571">
      <w:pPr>
        <w:rPr>
          <w:rFonts w:ascii="Calibri" w:hAnsi="Calibri" w:cs="Calibri"/>
          <w:color w:val="5B9BD5" w:themeColor="accent5"/>
        </w:rPr>
      </w:pPr>
      <w:r w:rsidRPr="004A7571">
        <w:rPr>
          <w:rFonts w:ascii="Calibri" w:hAnsi="Calibri" w:cs="Calibri"/>
          <w:color w:val="5B9BD5" w:themeColor="accent5"/>
        </w:rPr>
        <w:t>Le musée Picasso a eu 10 582 visiteurs en moins le dimanche </w:t>
      </w:r>
    </w:p>
    <w:p w14:paraId="2C3F417F" w14:textId="77777777" w:rsidR="004A7571" w:rsidRDefault="004A7571" w:rsidP="004A7571">
      <w:pPr>
        <w:spacing w:line="254" w:lineRule="auto"/>
        <w:rPr>
          <w:rFonts w:ascii="Calibri" w:hAnsi="Calibri" w:cs="Calibri"/>
          <w:b/>
          <w:bCs/>
          <w:color w:val="5B9BD5" w:themeColor="accent5"/>
          <w:u w:val="single"/>
        </w:rPr>
      </w:pPr>
      <w:r>
        <w:rPr>
          <w:rFonts w:ascii="Calibri" w:hAnsi="Calibri" w:cs="Calibri"/>
          <w:b/>
          <w:bCs/>
          <w:color w:val="5B9BD5" w:themeColor="accent5"/>
          <w:u w:val="single"/>
        </w:rPr>
        <w:t xml:space="preserve">Dictée : </w:t>
      </w:r>
    </w:p>
    <w:p w14:paraId="11C0625B" w14:textId="77777777" w:rsidR="004A7571" w:rsidRDefault="004A7571" w:rsidP="004A7571">
      <w:pPr>
        <w:spacing w:line="240" w:lineRule="auto"/>
        <w:jc w:val="both"/>
        <w:rPr>
          <w:rFonts w:ascii="Calibri" w:eastAsia="Calibri" w:hAnsi="Calibri" w:cs="Times New Roman"/>
          <w:color w:val="5B9BD5" w:themeColor="accent5"/>
          <w:sz w:val="24"/>
          <w:szCs w:val="24"/>
        </w:rPr>
      </w:pPr>
      <w:r w:rsidRPr="004A7571">
        <w:rPr>
          <w:rFonts w:ascii="Calibri" w:eastAsia="Calibri" w:hAnsi="Calibri" w:cs="Times New Roman"/>
          <w:color w:val="5B9BD5" w:themeColor="accent5"/>
          <w:sz w:val="24"/>
          <w:szCs w:val="24"/>
        </w:rPr>
        <w:t xml:space="preserve">Les vendeurs oublient de répondre au téléphone. </w:t>
      </w:r>
    </w:p>
    <w:p w14:paraId="1C89FFE6" w14:textId="092D1B33" w:rsidR="004A7571" w:rsidRDefault="002B0586" w:rsidP="004A7571">
      <w:pPr>
        <w:spacing w:line="240" w:lineRule="auto"/>
        <w:jc w:val="both"/>
        <w:rPr>
          <w:rFonts w:ascii="Calibri" w:eastAsia="Calibri" w:hAnsi="Calibri" w:cs="Times New Roman"/>
          <w:color w:val="5B9BD5" w:themeColor="accent5"/>
          <w:sz w:val="24"/>
          <w:szCs w:val="24"/>
        </w:rPr>
      </w:pPr>
      <w:r>
        <w:rPr>
          <w:rFonts w:ascii="Calibri" w:eastAsia="Calibri" w:hAnsi="Calibri" w:cs="Calibri"/>
          <w:i/>
          <w:iCs/>
          <w:noProof/>
          <w:color w:val="5B9BD5" w:themeColor="accent5"/>
          <w:kern w:val="3"/>
          <w:lang w:eastAsia="zh-CN" w:bidi="hi-IN"/>
        </w:rPr>
        <w:drawing>
          <wp:anchor distT="0" distB="0" distL="114300" distR="114300" simplePos="0" relativeHeight="251659264" behindDoc="0" locked="0" layoutInCell="1" allowOverlap="1" wp14:anchorId="55CA0162" wp14:editId="735D04F6">
            <wp:simplePos x="0" y="0"/>
            <wp:positionH relativeFrom="column">
              <wp:posOffset>3505200</wp:posOffset>
            </wp:positionH>
            <wp:positionV relativeFrom="paragraph">
              <wp:posOffset>287655</wp:posOffset>
            </wp:positionV>
            <wp:extent cx="3409950" cy="3261995"/>
            <wp:effectExtent l="0" t="0" r="0" b="0"/>
            <wp:wrapSquare wrapText="bothSides"/>
            <wp:docPr id="3" name="Image 3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516_14204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4" t="5019" r="8935"/>
                    <a:stretch/>
                  </pic:blipFill>
                  <pic:spPr bwMode="auto">
                    <a:xfrm>
                      <a:off x="0" y="0"/>
                      <a:ext cx="3409950" cy="3261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571" w:rsidRPr="004A7571">
        <w:rPr>
          <w:rFonts w:ascii="Calibri" w:eastAsia="Calibri" w:hAnsi="Calibri" w:cs="Times New Roman"/>
          <w:color w:val="5B9BD5" w:themeColor="accent5"/>
          <w:sz w:val="24"/>
          <w:szCs w:val="24"/>
        </w:rPr>
        <w:t xml:space="preserve">La voisine prépare les costumes. </w:t>
      </w:r>
    </w:p>
    <w:p w14:paraId="752ACEED" w14:textId="6FFE486B" w:rsidR="004A7571" w:rsidRDefault="004A7571" w:rsidP="004A7571">
      <w:pPr>
        <w:spacing w:line="240" w:lineRule="auto"/>
        <w:jc w:val="both"/>
        <w:rPr>
          <w:rFonts w:ascii="Calibri" w:eastAsia="Calibri" w:hAnsi="Calibri" w:cs="Times New Roman"/>
          <w:color w:val="5B9BD5" w:themeColor="accent5"/>
          <w:sz w:val="24"/>
          <w:szCs w:val="24"/>
        </w:rPr>
      </w:pPr>
      <w:r w:rsidRPr="004A7571">
        <w:rPr>
          <w:rFonts w:ascii="Calibri" w:eastAsia="Calibri" w:hAnsi="Calibri" w:cs="Times New Roman"/>
          <w:color w:val="5B9BD5" w:themeColor="accent5"/>
          <w:sz w:val="24"/>
          <w:szCs w:val="24"/>
        </w:rPr>
        <w:t xml:space="preserve">Les serveurs apportent les menus. </w:t>
      </w:r>
    </w:p>
    <w:p w14:paraId="06515908" w14:textId="328FF98B" w:rsidR="004A7571" w:rsidRDefault="004A7571" w:rsidP="004A7571">
      <w:pPr>
        <w:spacing w:line="240" w:lineRule="auto"/>
        <w:jc w:val="both"/>
        <w:rPr>
          <w:rFonts w:ascii="Calibri" w:eastAsia="Calibri" w:hAnsi="Calibri" w:cs="Times New Roman"/>
          <w:color w:val="5B9BD5" w:themeColor="accent5"/>
          <w:sz w:val="24"/>
          <w:szCs w:val="24"/>
        </w:rPr>
      </w:pPr>
      <w:r w:rsidRPr="004A7571">
        <w:rPr>
          <w:rFonts w:ascii="Calibri" w:eastAsia="Calibri" w:hAnsi="Calibri" w:cs="Times New Roman"/>
          <w:color w:val="5B9BD5" w:themeColor="accent5"/>
          <w:sz w:val="24"/>
          <w:szCs w:val="24"/>
        </w:rPr>
        <w:t xml:space="preserve">Ils finissent la bouteille. </w:t>
      </w:r>
    </w:p>
    <w:p w14:paraId="79D12FFD" w14:textId="0069AAEF" w:rsidR="004A7571" w:rsidRDefault="004A7571" w:rsidP="004A7571">
      <w:pPr>
        <w:spacing w:line="240" w:lineRule="auto"/>
        <w:jc w:val="both"/>
        <w:rPr>
          <w:rFonts w:ascii="Calibri" w:eastAsia="Calibri" w:hAnsi="Calibri" w:cs="Times New Roman"/>
          <w:color w:val="5B9BD5" w:themeColor="accent5"/>
          <w:sz w:val="24"/>
          <w:szCs w:val="24"/>
        </w:rPr>
      </w:pPr>
      <w:r w:rsidRPr="004A7571">
        <w:rPr>
          <w:rFonts w:ascii="Calibri" w:eastAsia="Calibri" w:hAnsi="Calibri" w:cs="Times New Roman"/>
          <w:color w:val="5B9BD5" w:themeColor="accent5"/>
          <w:sz w:val="24"/>
          <w:szCs w:val="24"/>
        </w:rPr>
        <w:t xml:space="preserve">La foule se lève dans les tribunes. </w:t>
      </w:r>
    </w:p>
    <w:p w14:paraId="692B03EE" w14:textId="60EBA0F5" w:rsidR="004A7571" w:rsidRDefault="004A7571" w:rsidP="004A7571">
      <w:pPr>
        <w:spacing w:line="240" w:lineRule="auto"/>
        <w:jc w:val="both"/>
        <w:rPr>
          <w:rFonts w:ascii="Calibri" w:eastAsia="Calibri" w:hAnsi="Calibri" w:cs="Times New Roman"/>
          <w:color w:val="5B9BD5" w:themeColor="accent5"/>
          <w:sz w:val="24"/>
          <w:szCs w:val="24"/>
        </w:rPr>
      </w:pPr>
      <w:r w:rsidRPr="004A7571">
        <w:rPr>
          <w:rFonts w:ascii="Calibri" w:eastAsia="Calibri" w:hAnsi="Calibri" w:cs="Times New Roman"/>
          <w:color w:val="5B9BD5" w:themeColor="accent5"/>
          <w:sz w:val="24"/>
          <w:szCs w:val="24"/>
        </w:rPr>
        <w:t xml:space="preserve">Le jeune garçon entoure le mot. </w:t>
      </w:r>
    </w:p>
    <w:p w14:paraId="3242A797" w14:textId="77777777" w:rsidR="004A7571" w:rsidRDefault="004A7571" w:rsidP="004A7571">
      <w:pPr>
        <w:spacing w:line="240" w:lineRule="auto"/>
        <w:jc w:val="both"/>
        <w:rPr>
          <w:rFonts w:ascii="Calibri" w:eastAsia="Calibri" w:hAnsi="Calibri" w:cs="Times New Roman"/>
          <w:color w:val="5B9BD5" w:themeColor="accent5"/>
          <w:sz w:val="24"/>
          <w:szCs w:val="24"/>
        </w:rPr>
      </w:pPr>
      <w:r w:rsidRPr="004A7571">
        <w:rPr>
          <w:rFonts w:ascii="Calibri" w:eastAsia="Calibri" w:hAnsi="Calibri" w:cs="Times New Roman"/>
          <w:color w:val="5B9BD5" w:themeColor="accent5"/>
          <w:sz w:val="24"/>
          <w:szCs w:val="24"/>
        </w:rPr>
        <w:t xml:space="preserve">Il met les insectes dans la boite. </w:t>
      </w:r>
    </w:p>
    <w:p w14:paraId="4224156F" w14:textId="070A9426" w:rsidR="004A7571" w:rsidRDefault="004A7571" w:rsidP="004A7571">
      <w:pPr>
        <w:spacing w:line="240" w:lineRule="auto"/>
        <w:jc w:val="both"/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</w:pPr>
      <w:r w:rsidRPr="004A7571">
        <w:rPr>
          <w:rFonts w:ascii="Calibri" w:eastAsia="Calibri" w:hAnsi="Calibri" w:cs="Times New Roman"/>
          <w:color w:val="5B9BD5" w:themeColor="accent5"/>
          <w:sz w:val="24"/>
          <w:szCs w:val="24"/>
        </w:rPr>
        <w:t>Les hirondelles coupent la plaine.</w:t>
      </w:r>
    </w:p>
    <w:p w14:paraId="7D572B65" w14:textId="397CB423" w:rsidR="004A7571" w:rsidRDefault="004A7571" w:rsidP="009A7CF9">
      <w:pPr>
        <w:rPr>
          <w:rFonts w:ascii="Calibri" w:hAnsi="Calibri" w:cs="Calibri"/>
          <w:b/>
          <w:bCs/>
          <w:color w:val="5B9BD5" w:themeColor="accent5"/>
          <w:u w:val="single"/>
        </w:rPr>
      </w:pPr>
    </w:p>
    <w:p w14:paraId="1428CD5C" w14:textId="77777777" w:rsidR="009A7CF9" w:rsidRPr="00FB2D8D" w:rsidRDefault="009A7CF9" w:rsidP="009A7CF9">
      <w:pPr>
        <w:rPr>
          <w:rFonts w:ascii="Calibri" w:hAnsi="Calibri" w:cs="Calibri"/>
          <w:b/>
          <w:bCs/>
          <w:i/>
          <w:iCs/>
        </w:rPr>
      </w:pPr>
      <w:r w:rsidRPr="004A7571">
        <w:rPr>
          <w:rFonts w:ascii="Calibri" w:hAnsi="Calibri" w:cs="Calibri"/>
          <w:b/>
          <w:bCs/>
          <w:color w:val="5B9BD5" w:themeColor="accent5"/>
          <w:u w:val="single"/>
        </w:rPr>
        <w:t>Géométrie :</w:t>
      </w:r>
      <w:r w:rsidRPr="004A7571">
        <w:rPr>
          <w:rFonts w:ascii="Calibri" w:hAnsi="Calibri" w:cs="Calibri"/>
          <w:color w:val="5B9BD5" w:themeColor="accent5"/>
        </w:rPr>
        <w:t xml:space="preserve"> </w:t>
      </w:r>
      <w:r w:rsidRPr="00FB2D8D">
        <w:rPr>
          <w:rFonts w:ascii="Calibri" w:hAnsi="Calibri" w:cs="Calibri"/>
          <w:b/>
          <w:bCs/>
          <w:i/>
          <w:iCs/>
        </w:rPr>
        <w:t>Compléter une figure par symétrie</w:t>
      </w:r>
    </w:p>
    <w:p w14:paraId="7C5B0C13" w14:textId="77777777" w:rsidR="009A7CF9" w:rsidRDefault="009A7CF9" w:rsidP="009A7CF9">
      <w:pPr>
        <w:rPr>
          <w:rFonts w:ascii="Calibri" w:eastAsia="Calibri" w:hAnsi="Calibri" w:cs="Calibri"/>
          <w:i/>
          <w:iCs/>
          <w:color w:val="5B9BD5" w:themeColor="accent5"/>
          <w:kern w:val="3"/>
          <w:lang w:eastAsia="zh-CN" w:bidi="hi-IN"/>
        </w:rPr>
      </w:pPr>
      <w:r w:rsidRPr="004A7571">
        <w:rPr>
          <w:rFonts w:ascii="Calibri" w:eastAsia="Calibri" w:hAnsi="Calibri" w:cs="Calibri"/>
          <w:i/>
          <w:iCs/>
          <w:color w:val="5B9BD5" w:themeColor="accent5"/>
          <w:kern w:val="3"/>
          <w:lang w:eastAsia="zh-CN" w:bidi="hi-IN"/>
        </w:rPr>
        <w:t xml:space="preserve">Exercice n°1 : Les tracés « faux » sont B, C et G.  </w:t>
      </w:r>
    </w:p>
    <w:p w14:paraId="4BEB23F2" w14:textId="726D8FCF" w:rsidR="004A7571" w:rsidRPr="004A7571" w:rsidRDefault="004A7571" w:rsidP="009A7CF9">
      <w:pPr>
        <w:rPr>
          <w:rFonts w:ascii="Calibri" w:eastAsia="Calibri" w:hAnsi="Calibri" w:cs="Calibri"/>
          <w:i/>
          <w:iCs/>
          <w:color w:val="5B9BD5" w:themeColor="accent5"/>
          <w:kern w:val="3"/>
          <w:lang w:eastAsia="zh-CN" w:bidi="hi-IN"/>
        </w:rPr>
      </w:pPr>
      <w:r>
        <w:rPr>
          <w:rFonts w:ascii="Calibri" w:eastAsia="Calibri" w:hAnsi="Calibri" w:cs="Calibri"/>
          <w:i/>
          <w:iCs/>
          <w:color w:val="5B9BD5" w:themeColor="accent5"/>
          <w:kern w:val="3"/>
          <w:lang w:eastAsia="zh-CN" w:bidi="hi-IN"/>
        </w:rPr>
        <w:t xml:space="preserve">Exercice n°4 : </w:t>
      </w:r>
      <w:r w:rsidR="00173849">
        <w:rPr>
          <w:rFonts w:ascii="Calibri" w:eastAsia="Calibri" w:hAnsi="Calibri" w:cs="Calibri"/>
          <w:i/>
          <w:iCs/>
          <w:color w:val="5B9BD5" w:themeColor="accent5"/>
          <w:kern w:val="3"/>
          <w:lang w:eastAsia="zh-CN" w:bidi="hi-IN"/>
        </w:rPr>
        <w:t xml:space="preserve">à faire vérifier par un adulte </w:t>
      </w:r>
      <w:r w:rsidR="002B0586">
        <w:rPr>
          <w:rFonts w:ascii="Calibri" w:eastAsia="Calibri" w:hAnsi="Calibri" w:cs="Calibri"/>
          <w:i/>
          <w:iCs/>
          <w:color w:val="5B9BD5" w:themeColor="accent5"/>
          <w:kern w:val="3"/>
          <w:lang w:eastAsia="zh-CN" w:bidi="hi-IN"/>
        </w:rPr>
        <w:t>------------------&gt;</w:t>
      </w:r>
    </w:p>
    <w:p w14:paraId="229279C5" w14:textId="77777777" w:rsidR="009A7CF9" w:rsidRPr="00907F0E" w:rsidRDefault="009A7CF9" w:rsidP="009A7CF9">
      <w:pPr>
        <w:jc w:val="center"/>
        <w:rPr>
          <w:b/>
          <w:bCs/>
          <w:color w:val="4472C4" w:themeColor="accent1"/>
          <w:sz w:val="32"/>
          <w:szCs w:val="32"/>
        </w:rPr>
      </w:pPr>
      <w:r>
        <w:tab/>
      </w:r>
    </w:p>
    <w:p w14:paraId="367A91C1" w14:textId="77777777" w:rsidR="00173849" w:rsidRDefault="00173849" w:rsidP="009A7CF9">
      <w:pPr>
        <w:rPr>
          <w:b/>
          <w:bCs/>
          <w:u w:val="single"/>
        </w:rPr>
      </w:pPr>
    </w:p>
    <w:p w14:paraId="68563648" w14:textId="5BB47F0A" w:rsidR="009A7CF9" w:rsidRPr="00FB2D8D" w:rsidRDefault="009A7CF9" w:rsidP="009A7CF9">
      <w:pPr>
        <w:rPr>
          <w:b/>
          <w:bCs/>
          <w:i/>
          <w:iCs/>
        </w:rPr>
      </w:pPr>
      <w:r w:rsidRPr="00FB2D8D">
        <w:rPr>
          <w:b/>
          <w:bCs/>
          <w:u w:val="single"/>
        </w:rPr>
        <w:t>Orthographe-Grammaticale</w:t>
      </w:r>
      <w:r w:rsidRPr="00FB2D8D">
        <w:rPr>
          <w:b/>
          <w:bCs/>
        </w:rPr>
        <w:t xml:space="preserve"> : </w:t>
      </w:r>
      <w:r w:rsidRPr="00FB2D8D">
        <w:rPr>
          <w:b/>
          <w:bCs/>
          <w:i/>
          <w:iCs/>
        </w:rPr>
        <w:t xml:space="preserve">Recopie les phrases avec le groupe nominal sujet qui convient.  </w:t>
      </w:r>
    </w:p>
    <w:p w14:paraId="4E6D5F71" w14:textId="77777777" w:rsidR="009A7CF9" w:rsidRPr="004A7571" w:rsidRDefault="009A7CF9" w:rsidP="009A7CF9">
      <w:pPr>
        <w:rPr>
          <w:color w:val="5B9BD5" w:themeColor="accent5"/>
        </w:rPr>
      </w:pPr>
      <w:r w:rsidRPr="004A7571">
        <w:rPr>
          <w:b/>
          <w:bCs/>
          <w:i/>
          <w:iCs/>
          <w:color w:val="5B9BD5" w:themeColor="accent5"/>
        </w:rPr>
        <w:t>Les athlètes</w:t>
      </w:r>
      <w:r w:rsidRPr="004A7571">
        <w:rPr>
          <w:i/>
          <w:iCs/>
          <w:color w:val="5B9BD5" w:themeColor="accent5"/>
        </w:rPr>
        <w:t xml:space="preserve"> font des performances.  </w:t>
      </w:r>
      <w:r w:rsidRPr="004A7571">
        <w:rPr>
          <w:b/>
          <w:bCs/>
          <w:i/>
          <w:iCs/>
          <w:color w:val="5B9BD5" w:themeColor="accent5"/>
        </w:rPr>
        <w:t>/ La piste</w:t>
      </w:r>
      <w:r w:rsidRPr="004A7571">
        <w:rPr>
          <w:i/>
          <w:iCs/>
          <w:color w:val="5B9BD5" w:themeColor="accent5"/>
        </w:rPr>
        <w:t xml:space="preserve"> est glissante à cause de la pluie.  / </w:t>
      </w:r>
      <w:r w:rsidRPr="004A7571">
        <w:rPr>
          <w:b/>
          <w:bCs/>
          <w:i/>
          <w:iCs/>
          <w:color w:val="5B9BD5" w:themeColor="accent5"/>
        </w:rPr>
        <w:t>La foule</w:t>
      </w:r>
      <w:r w:rsidRPr="004A7571">
        <w:rPr>
          <w:i/>
          <w:iCs/>
          <w:color w:val="5B9BD5" w:themeColor="accent5"/>
        </w:rPr>
        <w:t xml:space="preserve"> encourage le lanceur de poids. / </w:t>
      </w:r>
      <w:r w:rsidRPr="004A7571">
        <w:rPr>
          <w:b/>
          <w:bCs/>
          <w:i/>
          <w:iCs/>
          <w:color w:val="5B9BD5" w:themeColor="accent5"/>
        </w:rPr>
        <w:t>Les spectateurs</w:t>
      </w:r>
      <w:r w:rsidRPr="004A7571">
        <w:rPr>
          <w:i/>
          <w:iCs/>
          <w:color w:val="5B9BD5" w:themeColor="accent5"/>
        </w:rPr>
        <w:t xml:space="preserve"> applaudissent le champion olympique. /   </w:t>
      </w:r>
      <w:r w:rsidRPr="004A7571">
        <w:rPr>
          <w:b/>
          <w:bCs/>
          <w:i/>
          <w:iCs/>
          <w:color w:val="5B9BD5" w:themeColor="accent5"/>
        </w:rPr>
        <w:t>La flamme</w:t>
      </w:r>
      <w:r w:rsidRPr="004A7571">
        <w:rPr>
          <w:i/>
          <w:iCs/>
          <w:color w:val="5B9BD5" w:themeColor="accent5"/>
        </w:rPr>
        <w:t xml:space="preserve"> part pour Tokyo. </w:t>
      </w:r>
    </w:p>
    <w:p w14:paraId="54F3527C" w14:textId="77777777" w:rsidR="009A7CF9" w:rsidRPr="009A7CF9" w:rsidRDefault="009A7CF9" w:rsidP="009A7CF9">
      <w:pPr>
        <w:tabs>
          <w:tab w:val="left" w:pos="6255"/>
        </w:tabs>
      </w:pPr>
    </w:p>
    <w:sectPr w:rsidR="009A7CF9" w:rsidRPr="009A7CF9" w:rsidSect="003B744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F9"/>
    <w:rsid w:val="00173849"/>
    <w:rsid w:val="002B0586"/>
    <w:rsid w:val="002B70AE"/>
    <w:rsid w:val="003B7443"/>
    <w:rsid w:val="004A7571"/>
    <w:rsid w:val="005959D1"/>
    <w:rsid w:val="00602E23"/>
    <w:rsid w:val="00655A84"/>
    <w:rsid w:val="00693891"/>
    <w:rsid w:val="0086755E"/>
    <w:rsid w:val="008B5B3C"/>
    <w:rsid w:val="009A7CF9"/>
    <w:rsid w:val="00C85EBD"/>
    <w:rsid w:val="00E91393"/>
    <w:rsid w:val="00ED1E4F"/>
    <w:rsid w:val="00EF16B9"/>
    <w:rsid w:val="00F02E75"/>
    <w:rsid w:val="00F041F1"/>
    <w:rsid w:val="00FB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A085"/>
  <w15:chartTrackingRefBased/>
  <w15:docId w15:val="{F82713A6-890A-46C3-A9D6-AE7311F2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7C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rsid w:val="004A7571"/>
    <w:pPr>
      <w:widowControl w:val="0"/>
      <w:suppressAutoHyphens/>
      <w:autoSpaceDE w:val="0"/>
      <w:autoSpaceDN w:val="0"/>
      <w:spacing w:after="0" w:line="240" w:lineRule="auto"/>
    </w:pPr>
    <w:rPr>
      <w:rFonts w:ascii="Comic Sans MS" w:eastAsia="Comic Sans MS" w:hAnsi="Comic Sans MS" w:cs="Comic Sans MS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Props1.xml><?xml version="1.0" encoding="utf-8"?>
<ds:datastoreItem xmlns:ds="http://schemas.openxmlformats.org/officeDocument/2006/customXml" ds:itemID="{0B561F97-C501-4842-864A-29B55957E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59F32-0CE5-4CB7-8EE8-884EDA81E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EB483-AD0F-444D-A6DD-43D1A2098B66}">
  <ds:schemaRefs>
    <ds:schemaRef ds:uri="90d3867b-6e78-4f62-a8a9-f87210ffe939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807a29e-c329-4f98-a59c-c890e80a5da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16</cp:revision>
  <dcterms:created xsi:type="dcterms:W3CDTF">2020-05-13T07:19:00Z</dcterms:created>
  <dcterms:modified xsi:type="dcterms:W3CDTF">2020-05-17T15:55:00Z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