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346"/>
        <w:tblW w:w="15588" w:type="dxa"/>
        <w:tblLook w:val="04A0" w:firstRow="1" w:lastRow="0" w:firstColumn="1" w:lastColumn="0" w:noHBand="0" w:noVBand="1"/>
      </w:tblPr>
      <w:tblGrid>
        <w:gridCol w:w="988"/>
        <w:gridCol w:w="3324"/>
        <w:gridCol w:w="2003"/>
        <w:gridCol w:w="1574"/>
        <w:gridCol w:w="7699"/>
      </w:tblGrid>
      <w:tr w:rsidR="00EC63F8" w:rsidRPr="00E746F0" w:rsidTr="00EC63F8">
        <w:tc>
          <w:tcPr>
            <w:tcW w:w="15588" w:type="dxa"/>
            <w:gridSpan w:val="5"/>
          </w:tcPr>
          <w:p w:rsidR="00EC63F8" w:rsidRPr="00E746F0" w:rsidRDefault="00EC63F8" w:rsidP="00EC63F8">
            <w:pPr>
              <w:jc w:val="center"/>
            </w:pPr>
            <w:r>
              <w:rPr>
                <w:sz w:val="32"/>
                <w:szCs w:val="32"/>
              </w:rPr>
              <w:t>LUNDI 6 AVRIL</w:t>
            </w:r>
            <w:r w:rsidRPr="00E746F0">
              <w:rPr>
                <w:sz w:val="32"/>
                <w:szCs w:val="32"/>
              </w:rPr>
              <w:t xml:space="preserve"> 2020</w:t>
            </w:r>
            <w:r>
              <w:rPr>
                <w:sz w:val="32"/>
                <w:szCs w:val="32"/>
              </w:rPr>
              <w:t xml:space="preserve">          -CE1-</w:t>
            </w:r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 w:rsidRPr="00E746F0">
              <w:t>Temps estimé</w:t>
            </w:r>
          </w:p>
        </w:tc>
        <w:tc>
          <w:tcPr>
            <w:tcW w:w="3324" w:type="dxa"/>
          </w:tcPr>
          <w:p w:rsidR="003F41DD" w:rsidRPr="00E746F0" w:rsidRDefault="003F41DD" w:rsidP="008F5EEA">
            <w:pPr>
              <w:jc w:val="center"/>
            </w:pPr>
            <w:r w:rsidRPr="00E746F0">
              <w:t xml:space="preserve">Matière </w:t>
            </w:r>
          </w:p>
        </w:tc>
        <w:tc>
          <w:tcPr>
            <w:tcW w:w="2003" w:type="dxa"/>
          </w:tcPr>
          <w:p w:rsidR="003F41DD" w:rsidRPr="00E746F0" w:rsidRDefault="003F41DD" w:rsidP="008F5EEA">
            <w:pPr>
              <w:jc w:val="center"/>
            </w:pPr>
            <w:r w:rsidRPr="00E746F0">
              <w:t xml:space="preserve">Sujet </w:t>
            </w:r>
          </w:p>
        </w:tc>
        <w:tc>
          <w:tcPr>
            <w:tcW w:w="1574" w:type="dxa"/>
          </w:tcPr>
          <w:p w:rsidR="003F41DD" w:rsidRPr="00E746F0" w:rsidRDefault="003F41DD" w:rsidP="008F5EEA">
            <w:pPr>
              <w:jc w:val="center"/>
            </w:pPr>
            <w:r w:rsidRPr="00E746F0">
              <w:t>Matériel nécessaire</w:t>
            </w:r>
          </w:p>
        </w:tc>
        <w:tc>
          <w:tcPr>
            <w:tcW w:w="7699" w:type="dxa"/>
          </w:tcPr>
          <w:p w:rsidR="003F41DD" w:rsidRPr="00E746F0" w:rsidRDefault="003F41DD" w:rsidP="008F5EEA">
            <w:pPr>
              <w:jc w:val="center"/>
            </w:pPr>
            <w:r w:rsidRPr="00E746F0">
              <w:t>Déroulement</w:t>
            </w:r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>
              <w:t>15 min</w:t>
            </w:r>
          </w:p>
        </w:tc>
        <w:tc>
          <w:tcPr>
            <w:tcW w:w="3324" w:type="dxa"/>
          </w:tcPr>
          <w:p w:rsidR="003F41DD" w:rsidRPr="00E746F0" w:rsidRDefault="003F41DD" w:rsidP="008F5EEA">
            <w:r>
              <w:t>Correction</w:t>
            </w:r>
          </w:p>
        </w:tc>
        <w:tc>
          <w:tcPr>
            <w:tcW w:w="2003" w:type="dxa"/>
          </w:tcPr>
          <w:p w:rsidR="003F41DD" w:rsidRPr="00E746F0" w:rsidRDefault="003F41DD" w:rsidP="00F969DD">
            <w:pPr>
              <w:jc w:val="center"/>
            </w:pPr>
            <w:r>
              <w:t>Correction du PDT n°</w:t>
            </w:r>
            <w:r w:rsidR="00FE50FE">
              <w:t>10</w:t>
            </w:r>
          </w:p>
        </w:tc>
        <w:tc>
          <w:tcPr>
            <w:tcW w:w="1574" w:type="dxa"/>
          </w:tcPr>
          <w:p w:rsidR="003F41DD" w:rsidRPr="00E746F0" w:rsidRDefault="003F41DD" w:rsidP="008F5EEA">
            <w:pPr>
              <w:jc w:val="center"/>
            </w:pPr>
            <w:r>
              <w:t>Cahier du jou</w:t>
            </w:r>
            <w:r w:rsidR="00F969DD">
              <w:t>r</w:t>
            </w:r>
          </w:p>
        </w:tc>
        <w:tc>
          <w:tcPr>
            <w:tcW w:w="7699" w:type="dxa"/>
          </w:tcPr>
          <w:p w:rsidR="003F41DD" w:rsidRDefault="003F41DD" w:rsidP="008F5EEA">
            <w:r>
              <w:t xml:space="preserve">Tu corriges les exercices de la </w:t>
            </w:r>
            <w:r w:rsidR="005C1216">
              <w:t>1</w:t>
            </w:r>
            <w:r w:rsidR="005C1216" w:rsidRPr="005C1216">
              <w:rPr>
                <w:vertAlign w:val="superscript"/>
              </w:rPr>
              <w:t>ère</w:t>
            </w:r>
            <w:r w:rsidR="005C1216">
              <w:t xml:space="preserve"> </w:t>
            </w:r>
            <w:r>
              <w:t>colonne du PDT n°</w:t>
            </w:r>
            <w:r w:rsidR="005C1216">
              <w:t>10</w:t>
            </w:r>
            <w:r>
              <w:t xml:space="preserve"> au stylo vert.</w:t>
            </w:r>
          </w:p>
          <w:p w:rsidR="003F41DD" w:rsidRPr="00E746F0" w:rsidRDefault="003F41DD" w:rsidP="008F5EEA">
            <w:r>
              <w:t>Tu peux réaliser une jolie frise pour commencer une nouvelle semaine.</w:t>
            </w:r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 w:rsidRPr="00E746F0">
              <w:t>1</w:t>
            </w:r>
            <w:r w:rsidR="00035F83">
              <w:t>0</w:t>
            </w:r>
            <w:r w:rsidRPr="00E746F0">
              <w:t xml:space="preserve"> min</w:t>
            </w:r>
          </w:p>
        </w:tc>
        <w:tc>
          <w:tcPr>
            <w:tcW w:w="3324" w:type="dxa"/>
          </w:tcPr>
          <w:p w:rsidR="003F41DD" w:rsidRPr="00E746F0" w:rsidRDefault="003F41DD" w:rsidP="008F5EEA">
            <w:r w:rsidRPr="00E746F0">
              <w:t>Rédaction</w:t>
            </w:r>
          </w:p>
        </w:tc>
        <w:tc>
          <w:tcPr>
            <w:tcW w:w="2003" w:type="dxa"/>
          </w:tcPr>
          <w:p w:rsidR="003F41DD" w:rsidRPr="00E746F0" w:rsidRDefault="003F41DD" w:rsidP="008F5EEA">
            <w:r w:rsidRPr="00E746F0">
              <w:t>Jogging d’écriture</w:t>
            </w:r>
            <w:r>
              <w:t> </w:t>
            </w:r>
          </w:p>
        </w:tc>
        <w:tc>
          <w:tcPr>
            <w:tcW w:w="1574" w:type="dxa"/>
          </w:tcPr>
          <w:p w:rsidR="003F41DD" w:rsidRPr="00E746F0" w:rsidRDefault="003F41DD" w:rsidP="008F5EEA">
            <w:r w:rsidRPr="00E746F0">
              <w:t>Cahier d’écrivain</w:t>
            </w:r>
          </w:p>
        </w:tc>
        <w:tc>
          <w:tcPr>
            <w:tcW w:w="7699" w:type="dxa"/>
          </w:tcPr>
          <w:p w:rsidR="005C1216" w:rsidRDefault="005C1216" w:rsidP="005C121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quoi rêves-tu ? Quel est ton meilleur rêve ?</w:t>
            </w:r>
          </w:p>
          <w:p w:rsidR="003F41DD" w:rsidRPr="00E746F0" w:rsidRDefault="003F41DD" w:rsidP="005C1216">
            <w:r w:rsidRPr="00E746F0">
              <w:t>Rédige ton jogging d’écriture</w:t>
            </w:r>
            <w:r w:rsidR="005C1216">
              <w:t xml:space="preserve"> et illustre ton texte.</w:t>
            </w:r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 w:rsidRPr="00E746F0">
              <w:t>10 min</w:t>
            </w:r>
          </w:p>
        </w:tc>
        <w:tc>
          <w:tcPr>
            <w:tcW w:w="3324" w:type="dxa"/>
          </w:tcPr>
          <w:p w:rsidR="003F41DD" w:rsidRPr="00E746F0" w:rsidRDefault="003F41DD" w:rsidP="008F5EEA">
            <w:r w:rsidRPr="00E746F0">
              <w:t>Calcul mental</w:t>
            </w:r>
          </w:p>
        </w:tc>
        <w:tc>
          <w:tcPr>
            <w:tcW w:w="2003" w:type="dxa"/>
          </w:tcPr>
          <w:p w:rsidR="003F41DD" w:rsidRPr="00E746F0" w:rsidRDefault="003F41DD" w:rsidP="008F5EEA">
            <w:pPr>
              <w:pStyle w:val="Paragraphedeliste"/>
              <w:ind w:left="31"/>
            </w:pPr>
            <w:r w:rsidRPr="00E746F0">
              <w:t>Table</w:t>
            </w:r>
            <w:r w:rsidR="005C1216">
              <w:t>s</w:t>
            </w:r>
            <w:r w:rsidRPr="00E746F0">
              <w:t xml:space="preserve"> de multiplication : </w:t>
            </w:r>
          </w:p>
        </w:tc>
        <w:tc>
          <w:tcPr>
            <w:tcW w:w="1574" w:type="dxa"/>
          </w:tcPr>
          <w:p w:rsidR="003F41DD" w:rsidRPr="00E746F0" w:rsidRDefault="003F41DD" w:rsidP="008F5EEA">
            <w:r w:rsidRPr="00E746F0">
              <w:t xml:space="preserve">Cahier bleu </w:t>
            </w:r>
          </w:p>
          <w:p w:rsidR="003F41DD" w:rsidRPr="00E746F0" w:rsidRDefault="003F41DD" w:rsidP="008F5EEA">
            <w:r w:rsidRPr="00E746F0">
              <w:t>Internet</w:t>
            </w:r>
          </w:p>
        </w:tc>
        <w:tc>
          <w:tcPr>
            <w:tcW w:w="7699" w:type="dxa"/>
          </w:tcPr>
          <w:p w:rsidR="003F41DD" w:rsidRPr="00E746F0" w:rsidRDefault="003F41DD" w:rsidP="008F5EEA">
            <w:r w:rsidRPr="00E746F0">
              <w:t>Revois l</w:t>
            </w:r>
            <w:r>
              <w:t>es</w:t>
            </w:r>
            <w:r w:rsidRPr="00E746F0">
              <w:t xml:space="preserve"> table</w:t>
            </w:r>
            <w:r>
              <w:t>s</w:t>
            </w:r>
            <w:r w:rsidRPr="00E746F0">
              <w:t xml:space="preserve"> x2 </w:t>
            </w:r>
            <w:r w:rsidR="005C1216">
              <w:t>x3 x4 et</w:t>
            </w:r>
            <w:r w:rsidRPr="00E746F0">
              <w:t xml:space="preserve"> x</w:t>
            </w:r>
            <w:r>
              <w:t>5</w:t>
            </w:r>
          </w:p>
          <w:p w:rsidR="003F41DD" w:rsidRPr="00E746F0" w:rsidRDefault="003F41DD" w:rsidP="008F5EEA">
            <w:r w:rsidRPr="00E746F0">
              <w:t>Tu peux aller sur logiciel éducatif et choisir de travailler les tables x2, x4</w:t>
            </w:r>
          </w:p>
          <w:p w:rsidR="003F41DD" w:rsidRPr="00E746F0" w:rsidRDefault="00DD0014" w:rsidP="008F5EEA">
            <w:hyperlink r:id="rId5" w:history="1">
              <w:r w:rsidR="003F41DD" w:rsidRPr="00E746F0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 w:rsidRPr="00E746F0">
              <w:t>5 min</w:t>
            </w:r>
          </w:p>
        </w:tc>
        <w:tc>
          <w:tcPr>
            <w:tcW w:w="3324" w:type="dxa"/>
          </w:tcPr>
          <w:p w:rsidR="003F41DD" w:rsidRPr="00E746F0" w:rsidRDefault="003F41DD" w:rsidP="008F5EEA">
            <w:r w:rsidRPr="00E746F0">
              <w:t>Calcul</w:t>
            </w:r>
          </w:p>
        </w:tc>
        <w:tc>
          <w:tcPr>
            <w:tcW w:w="2003" w:type="dxa"/>
          </w:tcPr>
          <w:p w:rsidR="003F41DD" w:rsidRPr="00E746F0" w:rsidRDefault="003F41DD" w:rsidP="008F5EEA">
            <w:r w:rsidRPr="00E746F0">
              <w:t>Opération du jour</w:t>
            </w:r>
            <w:r>
              <w:t> </w:t>
            </w:r>
          </w:p>
        </w:tc>
        <w:tc>
          <w:tcPr>
            <w:tcW w:w="1574" w:type="dxa"/>
          </w:tcPr>
          <w:p w:rsidR="003F41DD" w:rsidRPr="00E746F0" w:rsidRDefault="003F41DD" w:rsidP="008F5EEA">
            <w:r w:rsidRPr="00E746F0">
              <w:t>Cahier du jour</w:t>
            </w:r>
          </w:p>
        </w:tc>
        <w:tc>
          <w:tcPr>
            <w:tcW w:w="7699" w:type="dxa"/>
          </w:tcPr>
          <w:p w:rsidR="003F41DD" w:rsidRPr="00E746F0" w:rsidRDefault="003F41DD" w:rsidP="008F5EEA">
            <w:r w:rsidRPr="00E746F0">
              <w:t>Présente ton cahier du jour avec la date et le titre « Opération du jour ».</w:t>
            </w:r>
          </w:p>
          <w:p w:rsidR="003F41DD" w:rsidRPr="00E746F0" w:rsidRDefault="003F41DD" w:rsidP="008F5EEA">
            <w:r w:rsidRPr="00E746F0">
              <w:t>Pose et calcule cette soustraction : </w:t>
            </w:r>
            <w:r w:rsidR="005C1216">
              <w:t xml:space="preserve"> 652 - 341</w:t>
            </w:r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>
              <w:t>15min</w:t>
            </w:r>
          </w:p>
        </w:tc>
        <w:tc>
          <w:tcPr>
            <w:tcW w:w="3324" w:type="dxa"/>
          </w:tcPr>
          <w:p w:rsidR="003F41DD" w:rsidRPr="00E746F0" w:rsidRDefault="003F41DD" w:rsidP="008F5EEA">
            <w:r>
              <w:t>Orthographe</w:t>
            </w:r>
          </w:p>
        </w:tc>
        <w:tc>
          <w:tcPr>
            <w:tcW w:w="2003" w:type="dxa"/>
          </w:tcPr>
          <w:p w:rsidR="003F41DD" w:rsidRPr="00E746F0" w:rsidRDefault="003F41DD" w:rsidP="008F5EEA">
            <w:r>
              <w:t>Dictée</w:t>
            </w:r>
          </w:p>
        </w:tc>
        <w:tc>
          <w:tcPr>
            <w:tcW w:w="1574" w:type="dxa"/>
          </w:tcPr>
          <w:p w:rsidR="003F41DD" w:rsidRDefault="003F41DD" w:rsidP="008F5EEA">
            <w:r>
              <w:t>Cahier du jour</w:t>
            </w:r>
          </w:p>
          <w:p w:rsidR="003F41DD" w:rsidRPr="00E746F0" w:rsidRDefault="003F41DD" w:rsidP="008F5EEA"/>
        </w:tc>
        <w:tc>
          <w:tcPr>
            <w:tcW w:w="7699" w:type="dxa"/>
          </w:tcPr>
          <w:p w:rsidR="003F41DD" w:rsidRDefault="003F41DD" w:rsidP="008F5EEA">
            <w:r w:rsidRPr="00B94151">
              <w:rPr>
                <w:u w:val="single"/>
              </w:rPr>
              <w:t>Dictée</w:t>
            </w:r>
            <w:r>
              <w:t xml:space="preserve"> : </w:t>
            </w:r>
            <w:r w:rsidR="005C1216" w:rsidRPr="005C1216">
              <w:t>Le lutin se cache dans le jardin.</w:t>
            </w:r>
            <w:r w:rsidR="005C1216">
              <w:t xml:space="preserve"> Lundi, on fera de la peinture dans la cuisine. Soudain, le lapin saute loin de sa cage. Maintenant, les élèves écoutent </w:t>
            </w:r>
            <w:r w:rsidR="00E17832">
              <w:t>une leçon importante.</w:t>
            </w:r>
          </w:p>
          <w:p w:rsidR="003F41DD" w:rsidRPr="00607ED1" w:rsidRDefault="003F41DD" w:rsidP="008F5EEA">
            <w:pPr>
              <w:spacing w:after="1"/>
              <w:ind w:right="76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Ensuite pour te relire, colorie les majuscules en orange, les mots appris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au surligneur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souligne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 les verbes en rouge et les sujets en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bleu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>. Entoure les déterminants en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 jaune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 et colorie la marque du pluriel des noms en bleu. </w:t>
            </w:r>
          </w:p>
          <w:p w:rsidR="003F41DD" w:rsidRPr="00607ED1" w:rsidRDefault="003F41DD" w:rsidP="008F5EEA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Corrige ta dictée en vert.  </w:t>
            </w:r>
          </w:p>
          <w:p w:rsidR="003F41DD" w:rsidRPr="00E746F0" w:rsidRDefault="003F41DD" w:rsidP="008F5EEA"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>+ fais la fiche de son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 (</w:t>
            </w:r>
            <w:r w:rsidR="005C1216">
              <w:rPr>
                <w:rFonts w:ascii="Calibri" w:eastAsia="Calibri" w:hAnsi="Calibri" w:cs="Calibri"/>
                <w:color w:val="000000"/>
                <w:lang w:eastAsia="fr-FR"/>
              </w:rPr>
              <w:t>in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)</w:t>
            </w:r>
          </w:p>
        </w:tc>
      </w:tr>
      <w:tr w:rsidR="003F41DD" w:rsidRPr="00E746F0" w:rsidTr="00EC63F8">
        <w:tc>
          <w:tcPr>
            <w:tcW w:w="988" w:type="dxa"/>
          </w:tcPr>
          <w:p w:rsidR="003F41DD" w:rsidRDefault="003F41DD" w:rsidP="008F5EEA">
            <w:r>
              <w:t>10 min</w:t>
            </w:r>
          </w:p>
        </w:tc>
        <w:tc>
          <w:tcPr>
            <w:tcW w:w="3324" w:type="dxa"/>
          </w:tcPr>
          <w:p w:rsidR="003F41DD" w:rsidRDefault="003F41DD" w:rsidP="008F5EEA">
            <w:r>
              <w:t>Orthographe</w:t>
            </w:r>
          </w:p>
        </w:tc>
        <w:tc>
          <w:tcPr>
            <w:tcW w:w="2003" w:type="dxa"/>
          </w:tcPr>
          <w:p w:rsidR="003F41DD" w:rsidRDefault="003F41DD" w:rsidP="008F5EEA">
            <w:r>
              <w:t>Son (</w:t>
            </w:r>
            <w:r w:rsidR="005C1216">
              <w:t>o</w:t>
            </w:r>
            <w:r>
              <w:t>in)</w:t>
            </w:r>
          </w:p>
        </w:tc>
        <w:tc>
          <w:tcPr>
            <w:tcW w:w="1574" w:type="dxa"/>
          </w:tcPr>
          <w:p w:rsidR="003F41DD" w:rsidRDefault="003F41DD" w:rsidP="008F5EEA">
            <w:r>
              <w:t>Porte vues</w:t>
            </w:r>
          </w:p>
          <w:p w:rsidR="003F41DD" w:rsidRDefault="003F41DD" w:rsidP="008F5EEA">
            <w:r>
              <w:t>Internet</w:t>
            </w:r>
          </w:p>
          <w:p w:rsidR="003F41DD" w:rsidRDefault="003F41DD" w:rsidP="008F5EEA"/>
        </w:tc>
        <w:tc>
          <w:tcPr>
            <w:tcW w:w="7699" w:type="dxa"/>
          </w:tcPr>
          <w:p w:rsidR="003F41DD" w:rsidRDefault="003F41DD" w:rsidP="008F5EEA">
            <w:r>
              <w:t>Tu peux regarder la vidéo :</w:t>
            </w:r>
          </w:p>
          <w:p w:rsidR="005C1216" w:rsidRDefault="00DD0014" w:rsidP="008F5EEA">
            <w:hyperlink r:id="rId6" w:history="1">
              <w:r w:rsidR="005C1216" w:rsidRPr="005C1216">
                <w:rPr>
                  <w:color w:val="0000FF"/>
                  <w:u w:val="single"/>
                </w:rPr>
                <w:t>https://lesfondamentaux.reseau-canope.fr/discipline/langue-francaise/lecture/correspondance-sonsemi-voyelle/decouvrir-le-son-w603771-et-sa-graphie.html</w:t>
              </w:r>
            </w:hyperlink>
          </w:p>
          <w:p w:rsidR="003F41DD" w:rsidRPr="00E746F0" w:rsidRDefault="003F41DD" w:rsidP="00F969DD">
            <w:r>
              <w:t>Lire la fiche de son (</w:t>
            </w:r>
            <w:r w:rsidR="005C1216">
              <w:t>o</w:t>
            </w:r>
            <w:r>
              <w:t>in).</w:t>
            </w:r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 w:rsidRPr="00E746F0">
              <w:t>15 min</w:t>
            </w:r>
          </w:p>
        </w:tc>
        <w:tc>
          <w:tcPr>
            <w:tcW w:w="3324" w:type="dxa"/>
          </w:tcPr>
          <w:p w:rsidR="003F41DD" w:rsidRPr="00E746F0" w:rsidRDefault="003F41DD" w:rsidP="008F5EEA">
            <w:r w:rsidRPr="00E746F0">
              <w:t xml:space="preserve">Orthographe </w:t>
            </w:r>
          </w:p>
        </w:tc>
        <w:tc>
          <w:tcPr>
            <w:tcW w:w="2003" w:type="dxa"/>
          </w:tcPr>
          <w:p w:rsidR="003F41DD" w:rsidRPr="00E746F0" w:rsidRDefault="00FB2852" w:rsidP="008F5EEA">
            <w:r>
              <w:t>Révision des mots invariables</w:t>
            </w:r>
          </w:p>
          <w:p w:rsidR="003F41DD" w:rsidRPr="00E746F0" w:rsidRDefault="003F41DD" w:rsidP="008F5EEA"/>
        </w:tc>
        <w:tc>
          <w:tcPr>
            <w:tcW w:w="1574" w:type="dxa"/>
          </w:tcPr>
          <w:p w:rsidR="003F41DD" w:rsidRDefault="003F41DD" w:rsidP="008F5EEA">
            <w:r w:rsidRPr="00E746F0">
              <w:t xml:space="preserve">Cahier rouge </w:t>
            </w:r>
          </w:p>
          <w:p w:rsidR="00B80A4E" w:rsidRPr="00E746F0" w:rsidRDefault="00B80A4E" w:rsidP="008F5EEA">
            <w:r>
              <w:t xml:space="preserve">Ordinateur </w:t>
            </w:r>
          </w:p>
        </w:tc>
        <w:tc>
          <w:tcPr>
            <w:tcW w:w="7699" w:type="dxa"/>
          </w:tcPr>
          <w:p w:rsidR="003F41DD" w:rsidRDefault="00EC63F8" w:rsidP="008F5EEA">
            <w:r>
              <w:t>Revois les mots outils (mots invariables) appris en CE1.</w:t>
            </w:r>
          </w:p>
          <w:p w:rsidR="00FB2852" w:rsidRPr="00E746F0" w:rsidRDefault="00DD0014" w:rsidP="008F5EEA">
            <w:hyperlink r:id="rId7" w:history="1">
              <w:r w:rsidR="00FB2852" w:rsidRPr="00FB2852">
                <w:rPr>
                  <w:color w:val="0000FF"/>
                  <w:u w:val="single"/>
                </w:rPr>
                <w:t>https://www.logicieleducatif.fr/francais/mots/mots-invariables-missions.php</w:t>
              </w:r>
            </w:hyperlink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 w:rsidRPr="00E746F0">
              <w:t>30 min</w:t>
            </w:r>
          </w:p>
        </w:tc>
        <w:tc>
          <w:tcPr>
            <w:tcW w:w="3324" w:type="dxa"/>
          </w:tcPr>
          <w:p w:rsidR="003F41DD" w:rsidRPr="00E746F0" w:rsidRDefault="003F41DD" w:rsidP="008F5EEA">
            <w:r w:rsidRPr="00E746F0">
              <w:t>Français/Mathématiques</w:t>
            </w:r>
          </w:p>
        </w:tc>
        <w:tc>
          <w:tcPr>
            <w:tcW w:w="2003" w:type="dxa"/>
          </w:tcPr>
          <w:p w:rsidR="003F41DD" w:rsidRPr="00E746F0" w:rsidRDefault="003F41DD" w:rsidP="008F5EEA">
            <w:r w:rsidRPr="00E746F0">
              <w:t>Plan de travail</w:t>
            </w:r>
            <w:r>
              <w:t xml:space="preserve"> n°10</w:t>
            </w:r>
          </w:p>
        </w:tc>
        <w:tc>
          <w:tcPr>
            <w:tcW w:w="1574" w:type="dxa"/>
          </w:tcPr>
          <w:p w:rsidR="003F41DD" w:rsidRPr="00E746F0" w:rsidRDefault="003F41DD" w:rsidP="008F5EEA">
            <w:r w:rsidRPr="00E746F0">
              <w:t>Cahier du jour</w:t>
            </w:r>
          </w:p>
          <w:p w:rsidR="003F41DD" w:rsidRPr="00E746F0" w:rsidRDefault="003F41DD" w:rsidP="008F5EEA">
            <w:r w:rsidRPr="00E746F0">
              <w:t xml:space="preserve">Plan de travail </w:t>
            </w:r>
            <w:r>
              <w:t>n°10</w:t>
            </w:r>
          </w:p>
        </w:tc>
        <w:tc>
          <w:tcPr>
            <w:tcW w:w="7699" w:type="dxa"/>
          </w:tcPr>
          <w:p w:rsidR="003F41DD" w:rsidRDefault="003F41DD" w:rsidP="008F5EEA">
            <w:r w:rsidRPr="00E746F0">
              <w:t xml:space="preserve">Fais 3 exercices de ton choix, dans la </w:t>
            </w:r>
            <w:r w:rsidR="00FB2852">
              <w:t>deuxième</w:t>
            </w:r>
            <w:r w:rsidRPr="00E746F0">
              <w:t xml:space="preserve"> colonne, (français et/ou mathématiques), en présentant comme d’habitude sur ton cahier du jour.</w:t>
            </w:r>
          </w:p>
          <w:p w:rsidR="00FB2852" w:rsidRDefault="00FB2852" w:rsidP="008F5EEA">
            <w:r>
              <w:t>Une erreur s’est glissée dans l’exercice 12 bis</w:t>
            </w:r>
          </w:p>
          <w:p w:rsidR="00FB2852" w:rsidRPr="00E746F0" w:rsidRDefault="00FB2852" w:rsidP="008F5EEA">
            <w:r w:rsidRPr="00FB2852"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DB9F84A" wp14:editId="4277129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56515</wp:posOffset>
                      </wp:positionV>
                      <wp:extent cx="1095375" cy="295275"/>
                      <wp:effectExtent l="0" t="0" r="28575" b="2857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852" w:rsidRPr="008C53A8" w:rsidRDefault="00FB2852" w:rsidP="00FB285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4+4+4+4+4+</w:t>
                                  </w:r>
                                  <w:r w:rsidRPr="00FB2852">
                                    <w:rPr>
                                      <w:color w:val="FF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9F8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.6pt;margin-top:4.45pt;width:86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">
                      <v:textbox>
                        <w:txbxContent>
                          <w:p w:rsidR="00FB2852" w:rsidRPr="008C53A8" w:rsidRDefault="00FB2852" w:rsidP="00FB28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4+4+4+4+4+</w:t>
                            </w:r>
                            <w:r w:rsidRPr="00FB2852"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Pr="008C53A8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Il manque un « 4 »</w:t>
            </w:r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>
              <w:t>2</w:t>
            </w:r>
            <w:r w:rsidRPr="00E746F0">
              <w:t>0 min</w:t>
            </w:r>
          </w:p>
        </w:tc>
        <w:tc>
          <w:tcPr>
            <w:tcW w:w="3324" w:type="dxa"/>
          </w:tcPr>
          <w:p w:rsidR="003F41DD" w:rsidRPr="00E746F0" w:rsidRDefault="003F41DD" w:rsidP="008F5EEA">
            <w:r>
              <w:t>Mathématiques</w:t>
            </w:r>
          </w:p>
        </w:tc>
        <w:tc>
          <w:tcPr>
            <w:tcW w:w="2003" w:type="dxa"/>
          </w:tcPr>
          <w:p w:rsidR="003F41DD" w:rsidRPr="00E746F0" w:rsidRDefault="003F41DD" w:rsidP="008F5EEA">
            <w:r>
              <w:t>Problèmes</w:t>
            </w:r>
          </w:p>
        </w:tc>
        <w:tc>
          <w:tcPr>
            <w:tcW w:w="1574" w:type="dxa"/>
          </w:tcPr>
          <w:p w:rsidR="003F41DD" w:rsidRPr="00E746F0" w:rsidRDefault="003F41DD" w:rsidP="008F5EEA">
            <w:r>
              <w:t>Livrets 1 et 2</w:t>
            </w:r>
          </w:p>
        </w:tc>
        <w:tc>
          <w:tcPr>
            <w:tcW w:w="7699" w:type="dxa"/>
          </w:tcPr>
          <w:p w:rsidR="003F41DD" w:rsidRDefault="003F41DD" w:rsidP="008F5EEA">
            <w:pPr>
              <w:pStyle w:val="Default"/>
            </w:pPr>
            <w:r>
              <w:rPr>
                <w:sz w:val="22"/>
                <w:szCs w:val="22"/>
              </w:rPr>
              <w:t>Résous 2 problèmes dans ton fichier de problèmes, là où tu es rendu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F41DD" w:rsidTr="008F5EEA">
              <w:trPr>
                <w:trHeight w:val="110"/>
              </w:trPr>
              <w:tc>
                <w:tcPr>
                  <w:tcW w:w="0" w:type="auto"/>
                </w:tcPr>
                <w:p w:rsidR="003F41DD" w:rsidRDefault="003F41DD" w:rsidP="00DD0014">
                  <w:pPr>
                    <w:pStyle w:val="Default"/>
                    <w:framePr w:hSpace="141" w:wrap="around" w:vAnchor="page" w:hAnchor="margin" w:xAlign="center" w:y="34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F41DD" w:rsidRPr="00E746F0" w:rsidRDefault="003F41DD" w:rsidP="008F5EEA"/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>
              <w:t>10 min</w:t>
            </w:r>
          </w:p>
        </w:tc>
        <w:tc>
          <w:tcPr>
            <w:tcW w:w="3324" w:type="dxa"/>
          </w:tcPr>
          <w:p w:rsidR="003F41DD" w:rsidRDefault="003F41DD" w:rsidP="008F5EEA"/>
        </w:tc>
        <w:tc>
          <w:tcPr>
            <w:tcW w:w="2003" w:type="dxa"/>
          </w:tcPr>
          <w:p w:rsidR="003F41DD" w:rsidRDefault="003F41DD" w:rsidP="008F5EEA"/>
        </w:tc>
        <w:tc>
          <w:tcPr>
            <w:tcW w:w="1574" w:type="dxa"/>
          </w:tcPr>
          <w:p w:rsidR="003F41DD" w:rsidRDefault="003F41DD" w:rsidP="008F5EEA"/>
        </w:tc>
        <w:tc>
          <w:tcPr>
            <w:tcW w:w="7699" w:type="dxa"/>
          </w:tcPr>
          <w:p w:rsidR="003F41DD" w:rsidRDefault="003F41DD" w:rsidP="008F5EEA">
            <w:pPr>
              <w:pStyle w:val="Default"/>
            </w:pPr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 w:rsidRPr="00E746F0">
              <w:t>20 min</w:t>
            </w:r>
          </w:p>
        </w:tc>
        <w:tc>
          <w:tcPr>
            <w:tcW w:w="3324" w:type="dxa"/>
          </w:tcPr>
          <w:p w:rsidR="003F41DD" w:rsidRPr="00E746F0" w:rsidRDefault="003F41DD" w:rsidP="008F5EEA">
            <w:r w:rsidRPr="00E746F0">
              <w:t>Lecture</w:t>
            </w:r>
          </w:p>
        </w:tc>
        <w:tc>
          <w:tcPr>
            <w:tcW w:w="2003" w:type="dxa"/>
          </w:tcPr>
          <w:p w:rsidR="003F41DD" w:rsidRPr="00E746F0" w:rsidRDefault="003F41DD" w:rsidP="008F5EEA">
            <w:r w:rsidRPr="00E746F0">
              <w:t>Lire à voix haute et à voix basse</w:t>
            </w:r>
          </w:p>
        </w:tc>
        <w:tc>
          <w:tcPr>
            <w:tcW w:w="1574" w:type="dxa"/>
          </w:tcPr>
          <w:p w:rsidR="003F41DD" w:rsidRPr="00E746F0" w:rsidRDefault="003F41DD" w:rsidP="008F5EEA">
            <w:r w:rsidRPr="00E746F0">
              <w:t>1 livre de ton choix</w:t>
            </w:r>
          </w:p>
        </w:tc>
        <w:tc>
          <w:tcPr>
            <w:tcW w:w="7699" w:type="dxa"/>
          </w:tcPr>
          <w:p w:rsidR="003F41DD" w:rsidRPr="00E746F0" w:rsidRDefault="003F41DD" w:rsidP="008F5EEA">
            <w:r w:rsidRPr="00E746F0">
              <w:t>Lis environ 5/6 lignes à voix haute après les avoir préparées puis lis la suite à voix basse.</w:t>
            </w:r>
          </w:p>
          <w:p w:rsidR="003F41DD" w:rsidRPr="00E746F0" w:rsidRDefault="003F41DD" w:rsidP="008F5EEA">
            <w:r w:rsidRPr="00E746F0">
              <w:t xml:space="preserve">Proposition de lecture : </w:t>
            </w:r>
          </w:p>
          <w:p w:rsidR="003F41DD" w:rsidRPr="00E746F0" w:rsidRDefault="00DD0014" w:rsidP="008F5EEA">
            <w:hyperlink r:id="rId8" w:history="1">
              <w:r w:rsidR="003F41DD" w:rsidRPr="00E746F0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 w:rsidRPr="00E746F0">
              <w:lastRenderedPageBreak/>
              <w:t>10 min</w:t>
            </w:r>
          </w:p>
        </w:tc>
        <w:tc>
          <w:tcPr>
            <w:tcW w:w="3324" w:type="dxa"/>
          </w:tcPr>
          <w:p w:rsidR="003F41DD" w:rsidRPr="00E746F0" w:rsidRDefault="003F41DD" w:rsidP="008F5EEA">
            <w:r w:rsidRPr="00E746F0">
              <w:t>Poésie</w:t>
            </w:r>
          </w:p>
        </w:tc>
        <w:tc>
          <w:tcPr>
            <w:tcW w:w="2003" w:type="dxa"/>
          </w:tcPr>
          <w:p w:rsidR="003F41DD" w:rsidRPr="00E746F0" w:rsidRDefault="003F41DD" w:rsidP="008F5EEA">
            <w:r w:rsidRPr="00E746F0">
              <w:t>Poésie</w:t>
            </w:r>
          </w:p>
        </w:tc>
        <w:tc>
          <w:tcPr>
            <w:tcW w:w="1574" w:type="dxa"/>
          </w:tcPr>
          <w:p w:rsidR="003F41DD" w:rsidRPr="00E746F0" w:rsidRDefault="003F41DD" w:rsidP="008F5EEA">
            <w:r w:rsidRPr="00E746F0">
              <w:t>Cahier de poésie</w:t>
            </w:r>
          </w:p>
        </w:tc>
        <w:tc>
          <w:tcPr>
            <w:tcW w:w="7699" w:type="dxa"/>
          </w:tcPr>
          <w:p w:rsidR="003F41DD" w:rsidRPr="00E746F0" w:rsidRDefault="003F41DD" w:rsidP="008F5EEA">
            <w:r>
              <w:t>Apprends ta poésie</w:t>
            </w:r>
            <w:r w:rsidRPr="00E746F0">
              <w:t xml:space="preserve"> </w:t>
            </w:r>
            <w:r w:rsidRPr="00E746F0">
              <w:rPr>
                <w:u w:val="single"/>
              </w:rPr>
              <w:t xml:space="preserve">Joie du Printemps </w:t>
            </w:r>
            <w:r w:rsidRPr="00E746F0">
              <w:t>de Lucie Delarue Mardrus</w:t>
            </w:r>
            <w:r>
              <w:t xml:space="preserve">, </w:t>
            </w:r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 w:rsidRPr="00E746F0">
              <w:t>10 min</w:t>
            </w:r>
          </w:p>
        </w:tc>
        <w:tc>
          <w:tcPr>
            <w:tcW w:w="3324" w:type="dxa"/>
          </w:tcPr>
          <w:p w:rsidR="003F41DD" w:rsidRPr="00E746F0" w:rsidRDefault="003F41DD" w:rsidP="008F5EEA">
            <w:r w:rsidRPr="00E746F0">
              <w:t>Chant</w:t>
            </w:r>
          </w:p>
        </w:tc>
        <w:tc>
          <w:tcPr>
            <w:tcW w:w="2003" w:type="dxa"/>
          </w:tcPr>
          <w:p w:rsidR="003F41DD" w:rsidRPr="00E746F0" w:rsidRDefault="003F41DD" w:rsidP="008F5EEA">
            <w:r w:rsidRPr="00E746F0">
              <w:t>Chant</w:t>
            </w:r>
          </w:p>
        </w:tc>
        <w:tc>
          <w:tcPr>
            <w:tcW w:w="1574" w:type="dxa"/>
          </w:tcPr>
          <w:p w:rsidR="003F41DD" w:rsidRPr="00E746F0" w:rsidRDefault="003F41DD" w:rsidP="008F5EEA">
            <w:r w:rsidRPr="00E746F0">
              <w:t>Cahier de poésies et de chants</w:t>
            </w:r>
          </w:p>
        </w:tc>
        <w:tc>
          <w:tcPr>
            <w:tcW w:w="7699" w:type="dxa"/>
          </w:tcPr>
          <w:p w:rsidR="003F41DD" w:rsidRPr="00E746F0" w:rsidRDefault="003F41DD" w:rsidP="008F5EEA">
            <w:r w:rsidRPr="00E746F0">
              <w:t>Revois tes chants.</w:t>
            </w:r>
          </w:p>
        </w:tc>
      </w:tr>
      <w:tr w:rsidR="003F41DD" w:rsidRPr="00E746F0" w:rsidTr="00EC63F8">
        <w:tc>
          <w:tcPr>
            <w:tcW w:w="988" w:type="dxa"/>
          </w:tcPr>
          <w:p w:rsidR="003F41DD" w:rsidRPr="00E746F0" w:rsidRDefault="003F41DD" w:rsidP="008F5EEA">
            <w:r>
              <w:t>10 min</w:t>
            </w:r>
          </w:p>
        </w:tc>
        <w:tc>
          <w:tcPr>
            <w:tcW w:w="3324" w:type="dxa"/>
          </w:tcPr>
          <w:p w:rsidR="003F41DD" w:rsidRPr="00E746F0" w:rsidRDefault="003F41DD" w:rsidP="008F5EEA">
            <w:r>
              <w:t>Anglais</w:t>
            </w:r>
          </w:p>
        </w:tc>
        <w:tc>
          <w:tcPr>
            <w:tcW w:w="2003" w:type="dxa"/>
          </w:tcPr>
          <w:p w:rsidR="003F41DD" w:rsidRPr="00E746F0" w:rsidRDefault="003F41DD" w:rsidP="008F5EEA">
            <w:r>
              <w:t>Les</w:t>
            </w:r>
            <w:r w:rsidR="00FB2852">
              <w:t xml:space="preserve"> couleurs</w:t>
            </w:r>
          </w:p>
        </w:tc>
        <w:tc>
          <w:tcPr>
            <w:tcW w:w="1574" w:type="dxa"/>
          </w:tcPr>
          <w:p w:rsidR="003F41DD" w:rsidRDefault="003F41DD" w:rsidP="008F5EEA">
            <w:r>
              <w:t>Internet</w:t>
            </w:r>
          </w:p>
          <w:p w:rsidR="003F41DD" w:rsidRPr="00E746F0" w:rsidRDefault="003F41DD" w:rsidP="008F5EEA"/>
        </w:tc>
        <w:tc>
          <w:tcPr>
            <w:tcW w:w="7699" w:type="dxa"/>
          </w:tcPr>
          <w:p w:rsidR="003F41DD" w:rsidRDefault="003F41DD" w:rsidP="008F5E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Clique sur le lien, écoute et essaie de répéter </w:t>
            </w:r>
          </w:p>
          <w:p w:rsidR="003F41DD" w:rsidRPr="00E746F0" w:rsidRDefault="00DD0014" w:rsidP="008F5EEA">
            <w:hyperlink r:id="rId9" w:history="1">
              <w:r w:rsidR="00FB2852" w:rsidRPr="00FB2852">
                <w:rPr>
                  <w:color w:val="0000FF"/>
                  <w:u w:val="single"/>
                </w:rPr>
                <w:t>https://www.youtube.com/watch?v=HYWXbg7I6OM</w:t>
              </w:r>
            </w:hyperlink>
          </w:p>
        </w:tc>
      </w:tr>
    </w:tbl>
    <w:p w:rsidR="003F41DD" w:rsidRDefault="003F41DD" w:rsidP="003F41DD">
      <w:pPr>
        <w:rPr>
          <w:sz w:val="36"/>
          <w:szCs w:val="36"/>
        </w:rPr>
      </w:pPr>
    </w:p>
    <w:p w:rsidR="003F41DD" w:rsidRDefault="003F41DD" w:rsidP="003F41DD">
      <w:pPr>
        <w:rPr>
          <w:sz w:val="36"/>
          <w:szCs w:val="36"/>
        </w:rPr>
      </w:pPr>
      <w:r>
        <w:rPr>
          <w:sz w:val="36"/>
          <w:szCs w:val="36"/>
        </w:rPr>
        <w:t xml:space="preserve">En option </w:t>
      </w:r>
    </w:p>
    <w:p w:rsidR="00035F83" w:rsidRDefault="00035F83" w:rsidP="003F41DD">
      <w:pPr>
        <w:rPr>
          <w:sz w:val="36"/>
          <w:szCs w:val="36"/>
        </w:rPr>
      </w:pPr>
    </w:p>
    <w:p w:rsidR="00035F83" w:rsidRDefault="00035F83" w:rsidP="003F41DD">
      <w:pPr>
        <w:rPr>
          <w:sz w:val="36"/>
          <w:szCs w:val="36"/>
        </w:rPr>
      </w:pPr>
    </w:p>
    <w:p w:rsidR="00035F83" w:rsidRDefault="00035F83" w:rsidP="003F41DD">
      <w:pPr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Y="3721"/>
        <w:tblW w:w="0" w:type="auto"/>
        <w:tblLook w:val="04A0" w:firstRow="1" w:lastRow="0" w:firstColumn="1" w:lastColumn="0" w:noHBand="0" w:noVBand="1"/>
      </w:tblPr>
      <w:tblGrid>
        <w:gridCol w:w="1439"/>
        <w:gridCol w:w="3667"/>
        <w:gridCol w:w="2645"/>
        <w:gridCol w:w="2267"/>
        <w:gridCol w:w="5370"/>
      </w:tblGrid>
      <w:tr w:rsidR="00035F83" w:rsidTr="00035F83">
        <w:tc>
          <w:tcPr>
            <w:tcW w:w="1439" w:type="dxa"/>
          </w:tcPr>
          <w:p w:rsidR="00035F83" w:rsidRDefault="00035F83" w:rsidP="00035F83">
            <w:r>
              <w:t>20 min</w:t>
            </w:r>
          </w:p>
        </w:tc>
        <w:tc>
          <w:tcPr>
            <w:tcW w:w="3667" w:type="dxa"/>
          </w:tcPr>
          <w:p w:rsidR="00035F83" w:rsidRDefault="00035F83" w:rsidP="00035F83">
            <w:r>
              <w:t>Informatique</w:t>
            </w:r>
          </w:p>
        </w:tc>
        <w:tc>
          <w:tcPr>
            <w:tcW w:w="2645" w:type="dxa"/>
          </w:tcPr>
          <w:p w:rsidR="00035F83" w:rsidRDefault="00035F83" w:rsidP="00035F83">
            <w:r>
              <w:t>Traitement de texte</w:t>
            </w:r>
          </w:p>
        </w:tc>
        <w:tc>
          <w:tcPr>
            <w:tcW w:w="2267" w:type="dxa"/>
          </w:tcPr>
          <w:p w:rsidR="00035F83" w:rsidRDefault="00035F83" w:rsidP="00035F83">
            <w:r>
              <w:t>Ordinateur</w:t>
            </w:r>
          </w:p>
        </w:tc>
        <w:tc>
          <w:tcPr>
            <w:tcW w:w="5370" w:type="dxa"/>
          </w:tcPr>
          <w:p w:rsidR="00035F83" w:rsidRDefault="00035F83" w:rsidP="00035F83">
            <w:r>
              <w:t>Si tu as la possibilité, tape sur un logiciel de traitement de textes (Word, ...) ton jogging d’écriture d’aujourd’hui et envoie-le moi par mail. Tu peux y ajouter des photos.</w:t>
            </w:r>
          </w:p>
        </w:tc>
      </w:tr>
      <w:tr w:rsidR="00035F83" w:rsidTr="00035F83">
        <w:tc>
          <w:tcPr>
            <w:tcW w:w="1439" w:type="dxa"/>
          </w:tcPr>
          <w:p w:rsidR="00035F83" w:rsidRDefault="00035F83" w:rsidP="00035F83">
            <w:r>
              <w:rPr>
                <w:sz w:val="24"/>
                <w:szCs w:val="24"/>
              </w:rPr>
              <w:t>45</w:t>
            </w:r>
            <w:r w:rsidRPr="004B0E7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3667" w:type="dxa"/>
          </w:tcPr>
          <w:p w:rsidR="00035F83" w:rsidRDefault="00DD0014" w:rsidP="00035F83">
            <w:hyperlink r:id="rId10" w:history="1">
              <w:r w:rsidR="00035F83" w:rsidRPr="002542C7">
                <w:rPr>
                  <w:sz w:val="24"/>
                  <w:szCs w:val="24"/>
                </w:rPr>
                <w:t>Révisions : Orthographe</w:t>
              </w:r>
            </w:hyperlink>
            <w:r w:rsidR="00035F83">
              <w:rPr>
                <w:sz w:val="24"/>
                <w:szCs w:val="24"/>
              </w:rPr>
              <w:t xml:space="preserve"> et </w:t>
            </w:r>
            <w:r w:rsidR="00035F83" w:rsidRPr="002542C7">
              <w:rPr>
                <w:sz w:val="24"/>
                <w:szCs w:val="24"/>
              </w:rPr>
              <w:t>calcul</w:t>
            </w:r>
          </w:p>
        </w:tc>
        <w:tc>
          <w:tcPr>
            <w:tcW w:w="2645" w:type="dxa"/>
          </w:tcPr>
          <w:p w:rsidR="00035F83" w:rsidRDefault="00035F83" w:rsidP="00035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son (oin),</w:t>
            </w:r>
          </w:p>
          <w:p w:rsidR="00035F83" w:rsidRDefault="00035F83" w:rsidP="00035F83"/>
        </w:tc>
        <w:tc>
          <w:tcPr>
            <w:tcW w:w="2267" w:type="dxa"/>
          </w:tcPr>
          <w:p w:rsidR="00035F83" w:rsidRDefault="00035F83" w:rsidP="00035F83">
            <w:pPr>
              <w:rPr>
                <w:sz w:val="24"/>
                <w:szCs w:val="24"/>
              </w:rPr>
            </w:pPr>
            <w:r w:rsidRPr="00AF7C53">
              <w:rPr>
                <w:sz w:val="24"/>
                <w:szCs w:val="24"/>
              </w:rPr>
              <w:t>Télévision</w:t>
            </w:r>
          </w:p>
          <w:p w:rsidR="00035F83" w:rsidRDefault="00035F83" w:rsidP="00035F83">
            <w:r>
              <w:rPr>
                <w:sz w:val="24"/>
                <w:szCs w:val="24"/>
              </w:rPr>
              <w:t>Ou Internet</w:t>
            </w:r>
          </w:p>
        </w:tc>
        <w:tc>
          <w:tcPr>
            <w:tcW w:w="5370" w:type="dxa"/>
          </w:tcPr>
          <w:p w:rsidR="00035F83" w:rsidRDefault="00035F83" w:rsidP="00035F83">
            <w:r>
              <w:rPr>
                <w:sz w:val="24"/>
                <w:szCs w:val="24"/>
              </w:rPr>
              <w:t>Tu peux</w:t>
            </w:r>
            <w:r w:rsidRPr="00D3011F">
              <w:rPr>
                <w:sz w:val="24"/>
                <w:szCs w:val="24"/>
              </w:rPr>
              <w:t xml:space="preserve"> regarder en replay l</w:t>
            </w:r>
            <w:r>
              <w:rPr>
                <w:sz w:val="24"/>
                <w:szCs w:val="24"/>
              </w:rPr>
              <w:t>a</w:t>
            </w:r>
            <w:r w:rsidRPr="00D3011F">
              <w:rPr>
                <w:sz w:val="24"/>
                <w:szCs w:val="24"/>
              </w:rPr>
              <w:t xml:space="preserve"> leçon sur le son (</w:t>
            </w:r>
            <w:r>
              <w:rPr>
                <w:sz w:val="24"/>
                <w:szCs w:val="24"/>
              </w:rPr>
              <w:t>o</w:t>
            </w:r>
            <w:r w:rsidRPr="00D3011F">
              <w:rPr>
                <w:sz w:val="24"/>
                <w:szCs w:val="24"/>
              </w:rPr>
              <w:t>in),</w:t>
            </w:r>
            <w:r>
              <w:t xml:space="preserve"> </w:t>
            </w:r>
          </w:p>
          <w:p w:rsidR="00035F83" w:rsidRDefault="00DD0014" w:rsidP="00035F83">
            <w:hyperlink r:id="rId11" w:history="1">
              <w:r w:rsidR="00035F83">
                <w:rPr>
                  <w:rStyle w:val="Lienhypertexte"/>
                </w:rPr>
                <w:t>https://www.lumni.fr/video/le-son-oin-prononce-oin-25-mars</w:t>
              </w:r>
            </w:hyperlink>
          </w:p>
        </w:tc>
      </w:tr>
      <w:tr w:rsidR="00035F83" w:rsidTr="00035F83">
        <w:tc>
          <w:tcPr>
            <w:tcW w:w="1439" w:type="dxa"/>
          </w:tcPr>
          <w:p w:rsidR="00035F83" w:rsidRDefault="00035F83" w:rsidP="00035F83">
            <w:r>
              <w:rPr>
                <w:sz w:val="24"/>
                <w:szCs w:val="24"/>
              </w:rPr>
              <w:t>10 min</w:t>
            </w:r>
          </w:p>
        </w:tc>
        <w:tc>
          <w:tcPr>
            <w:tcW w:w="3667" w:type="dxa"/>
          </w:tcPr>
          <w:p w:rsidR="00035F83" w:rsidRDefault="00035F83" w:rsidP="00035F83">
            <w:r>
              <w:t>Sport</w:t>
            </w:r>
          </w:p>
        </w:tc>
        <w:tc>
          <w:tcPr>
            <w:tcW w:w="2645" w:type="dxa"/>
          </w:tcPr>
          <w:p w:rsidR="00035F83" w:rsidRDefault="00035F83" w:rsidP="00035F83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267" w:type="dxa"/>
          </w:tcPr>
          <w:p w:rsidR="00035F83" w:rsidRPr="0020705B" w:rsidRDefault="00035F83" w:rsidP="00035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5370" w:type="dxa"/>
          </w:tcPr>
          <w:p w:rsidR="00035F83" w:rsidRDefault="00035F83" w:rsidP="00035F83">
            <w:r>
              <w:rPr>
                <w:sz w:val="24"/>
                <w:szCs w:val="24"/>
              </w:rPr>
              <w:t>Mot du jour :  CAREME</w:t>
            </w:r>
          </w:p>
        </w:tc>
      </w:tr>
      <w:tr w:rsidR="00035F83" w:rsidTr="00035F83">
        <w:tc>
          <w:tcPr>
            <w:tcW w:w="1439" w:type="dxa"/>
          </w:tcPr>
          <w:p w:rsidR="00035F83" w:rsidRDefault="00035F83" w:rsidP="00035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3667" w:type="dxa"/>
          </w:tcPr>
          <w:p w:rsidR="00035F83" w:rsidRDefault="00035F83" w:rsidP="00035F83">
            <w:r>
              <w:t>Anglais et danse</w:t>
            </w:r>
          </w:p>
        </w:tc>
        <w:tc>
          <w:tcPr>
            <w:tcW w:w="2645" w:type="dxa"/>
          </w:tcPr>
          <w:p w:rsidR="00035F83" w:rsidRDefault="00035F83" w:rsidP="00035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Apprendre le hip hop</w:t>
            </w:r>
          </w:p>
        </w:tc>
        <w:tc>
          <w:tcPr>
            <w:tcW w:w="2267" w:type="dxa"/>
          </w:tcPr>
          <w:p w:rsidR="00035F83" w:rsidRDefault="00035F83" w:rsidP="00035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</w:t>
            </w:r>
          </w:p>
        </w:tc>
        <w:tc>
          <w:tcPr>
            <w:tcW w:w="5370" w:type="dxa"/>
          </w:tcPr>
          <w:p w:rsidR="00035F83" w:rsidRDefault="00035F83" w:rsidP="00035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veux danser ? Alors clique :</w:t>
            </w:r>
          </w:p>
          <w:p w:rsidR="00035F83" w:rsidRDefault="00DD0014" w:rsidP="00035F83">
            <w:pPr>
              <w:rPr>
                <w:sz w:val="24"/>
                <w:szCs w:val="24"/>
              </w:rPr>
            </w:pPr>
            <w:hyperlink r:id="rId12" w:history="1">
              <w:r w:rsidR="00035F83">
                <w:rPr>
                  <w:rStyle w:val="Lienhypertexte"/>
                </w:rPr>
                <w:t>https://kids.englishforschools.fr/culturissime_ressource/-/view/o7YpXyyPzQfk/content/danser-le-hip-hop/10192</w:t>
              </w:r>
            </w:hyperlink>
          </w:p>
        </w:tc>
      </w:tr>
    </w:tbl>
    <w:p w:rsidR="00035F83" w:rsidRDefault="00035F83" w:rsidP="00035F83">
      <w:pPr>
        <w:rPr>
          <w:sz w:val="36"/>
          <w:szCs w:val="36"/>
        </w:rPr>
      </w:pPr>
    </w:p>
    <w:p w:rsidR="00035F83" w:rsidRDefault="00035F83" w:rsidP="00035F83">
      <w:pPr>
        <w:rPr>
          <w:rFonts w:ascii="Arial" w:hAnsi="Arial" w:cs="Arial"/>
          <w:bCs/>
          <w:iCs/>
          <w:szCs w:val="20"/>
          <w:lang w:eastAsia="fr-FR"/>
        </w:rPr>
      </w:pPr>
    </w:p>
    <w:p w:rsidR="00035F83" w:rsidRDefault="00035F83" w:rsidP="00035F83">
      <w:pPr>
        <w:rPr>
          <w:sz w:val="36"/>
          <w:szCs w:val="36"/>
        </w:rPr>
      </w:pPr>
    </w:p>
    <w:p w:rsidR="00035F83" w:rsidRPr="0064361E" w:rsidRDefault="00035F83" w:rsidP="00035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32"/>
          <w:szCs w:val="32"/>
        </w:rPr>
      </w:pPr>
      <w:r w:rsidRPr="0064361E">
        <w:rPr>
          <w:sz w:val="32"/>
          <w:szCs w:val="32"/>
        </w:rPr>
        <w:t>Défi</w:t>
      </w:r>
      <w:r w:rsidR="0064361E">
        <w:rPr>
          <w:sz w:val="32"/>
          <w:szCs w:val="32"/>
        </w:rPr>
        <w:t xml:space="preserve"> du jour</w:t>
      </w:r>
      <w:r w:rsidRPr="0064361E">
        <w:rPr>
          <w:sz w:val="32"/>
          <w:szCs w:val="32"/>
        </w:rPr>
        <w:t xml:space="preserve"> :   </w:t>
      </w:r>
      <w:r w:rsidRPr="0064361E">
        <w:rPr>
          <w:rFonts w:eastAsia="Times New Roman"/>
          <w:color w:val="000000"/>
          <w:sz w:val="32"/>
          <w:szCs w:val="32"/>
        </w:rPr>
        <w:t>se déguiser pour le carnaval et envoyer la photo</w:t>
      </w:r>
      <w:r w:rsidR="0064361E">
        <w:rPr>
          <w:rFonts w:eastAsia="Times New Roman"/>
          <w:color w:val="000000"/>
          <w:sz w:val="32"/>
          <w:szCs w:val="32"/>
        </w:rPr>
        <w:t>.</w:t>
      </w:r>
    </w:p>
    <w:p w:rsidR="00554454" w:rsidRDefault="00035F83" w:rsidP="00035F83">
      <w:r>
        <w:rPr>
          <w:sz w:val="36"/>
          <w:szCs w:val="36"/>
        </w:rPr>
        <w:br w:type="page"/>
      </w:r>
    </w:p>
    <w:p w:rsidR="003F41DD" w:rsidRDefault="003F41DD" w:rsidP="003F41DD">
      <w:pPr>
        <w:jc w:val="center"/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Y="295"/>
        <w:tblW w:w="0" w:type="auto"/>
        <w:tblLook w:val="04A0" w:firstRow="1" w:lastRow="0" w:firstColumn="1" w:lastColumn="0" w:noHBand="0" w:noVBand="1"/>
      </w:tblPr>
      <w:tblGrid>
        <w:gridCol w:w="1328"/>
        <w:gridCol w:w="3150"/>
        <w:gridCol w:w="2444"/>
        <w:gridCol w:w="2062"/>
        <w:gridCol w:w="6549"/>
      </w:tblGrid>
      <w:tr w:rsidR="00F969DD" w:rsidRPr="00492CB0" w:rsidTr="00F969DD">
        <w:tc>
          <w:tcPr>
            <w:tcW w:w="15533" w:type="dxa"/>
            <w:gridSpan w:val="5"/>
          </w:tcPr>
          <w:p w:rsidR="00F969DD" w:rsidRPr="00492CB0" w:rsidRDefault="00F969DD" w:rsidP="00F969DD">
            <w:pPr>
              <w:jc w:val="center"/>
              <w:rPr>
                <w:b/>
                <w:bCs/>
              </w:rPr>
            </w:pPr>
            <w:r>
              <w:rPr>
                <w:sz w:val="36"/>
                <w:szCs w:val="36"/>
              </w:rPr>
              <w:t>Mardi 7 AVRIL 2020    -CE1-</w:t>
            </w:r>
          </w:p>
        </w:tc>
      </w:tr>
      <w:tr w:rsidR="003F41DD" w:rsidRPr="00492CB0" w:rsidTr="00F969DD">
        <w:tc>
          <w:tcPr>
            <w:tcW w:w="1328" w:type="dxa"/>
          </w:tcPr>
          <w:p w:rsidR="003F41DD" w:rsidRPr="00857A56" w:rsidRDefault="003F41DD" w:rsidP="00F969DD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150" w:type="dxa"/>
          </w:tcPr>
          <w:p w:rsidR="003F41DD" w:rsidRPr="00492CB0" w:rsidRDefault="003F41DD" w:rsidP="00F969D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4" w:type="dxa"/>
          </w:tcPr>
          <w:p w:rsidR="003F41DD" w:rsidRPr="00492CB0" w:rsidRDefault="003F41DD" w:rsidP="00F969D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62" w:type="dxa"/>
          </w:tcPr>
          <w:p w:rsidR="003F41DD" w:rsidRPr="00492CB0" w:rsidRDefault="003F41DD" w:rsidP="00F969D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549" w:type="dxa"/>
          </w:tcPr>
          <w:p w:rsidR="003F41DD" w:rsidRPr="00492CB0" w:rsidRDefault="003F41DD" w:rsidP="00F969D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3F41DD" w:rsidRPr="00492CB0" w:rsidTr="00F969DD">
        <w:tc>
          <w:tcPr>
            <w:tcW w:w="1328" w:type="dxa"/>
          </w:tcPr>
          <w:p w:rsidR="003F41DD" w:rsidRDefault="003F41DD" w:rsidP="00F969DD">
            <w:r>
              <w:t>15 min</w:t>
            </w:r>
          </w:p>
        </w:tc>
        <w:tc>
          <w:tcPr>
            <w:tcW w:w="3150" w:type="dxa"/>
          </w:tcPr>
          <w:p w:rsidR="003F41DD" w:rsidRDefault="003F41DD" w:rsidP="00F969DD">
            <w:r>
              <w:t>Rédaction</w:t>
            </w:r>
          </w:p>
        </w:tc>
        <w:tc>
          <w:tcPr>
            <w:tcW w:w="2444" w:type="dxa"/>
          </w:tcPr>
          <w:p w:rsidR="003F41DD" w:rsidRDefault="003F41DD" w:rsidP="00F969DD">
            <w:r>
              <w:t>Jogging d’écriture</w:t>
            </w:r>
          </w:p>
        </w:tc>
        <w:tc>
          <w:tcPr>
            <w:tcW w:w="2062" w:type="dxa"/>
          </w:tcPr>
          <w:p w:rsidR="003F41DD" w:rsidRDefault="003F41DD" w:rsidP="00F969DD">
            <w:r>
              <w:t>Cahier d’écrivain</w:t>
            </w:r>
          </w:p>
        </w:tc>
        <w:tc>
          <w:tcPr>
            <w:tcW w:w="6549" w:type="dxa"/>
          </w:tcPr>
          <w:p w:rsidR="003F41DD" w:rsidRDefault="003F41DD" w:rsidP="00F969DD">
            <w:r w:rsidRPr="00E746F0">
              <w:t>Ecris une ou plusieurs phrases</w:t>
            </w:r>
          </w:p>
          <w:p w:rsidR="003F41DD" w:rsidRPr="00E746F0" w:rsidRDefault="00332A35" w:rsidP="00F969DD">
            <w:r>
              <w:t>Continue : Au printemps, …..</w:t>
            </w:r>
          </w:p>
          <w:p w:rsidR="003F41DD" w:rsidRPr="00492CB0" w:rsidRDefault="003F41DD" w:rsidP="00F969DD">
            <w:r w:rsidRPr="00492CB0">
              <w:t>Rédige ton jogging d’écriture</w:t>
            </w:r>
            <w:r>
              <w:t xml:space="preserve"> et illustre ton texte.</w:t>
            </w:r>
          </w:p>
        </w:tc>
      </w:tr>
      <w:tr w:rsidR="003F41DD" w:rsidRPr="00492CB0" w:rsidTr="00F969DD">
        <w:tc>
          <w:tcPr>
            <w:tcW w:w="1328" w:type="dxa"/>
          </w:tcPr>
          <w:p w:rsidR="003F41DD" w:rsidRPr="00E746F0" w:rsidRDefault="003F41DD" w:rsidP="00F969DD">
            <w:r w:rsidRPr="00E746F0">
              <w:t>10 min</w:t>
            </w:r>
          </w:p>
        </w:tc>
        <w:tc>
          <w:tcPr>
            <w:tcW w:w="3150" w:type="dxa"/>
          </w:tcPr>
          <w:p w:rsidR="003F41DD" w:rsidRPr="00E746F0" w:rsidRDefault="003F41DD" w:rsidP="00F969DD">
            <w:r w:rsidRPr="00E746F0">
              <w:t>Ecriture</w:t>
            </w:r>
          </w:p>
        </w:tc>
        <w:tc>
          <w:tcPr>
            <w:tcW w:w="2444" w:type="dxa"/>
          </w:tcPr>
          <w:p w:rsidR="003F41DD" w:rsidRPr="00E746F0" w:rsidRDefault="003F41DD" w:rsidP="00F969DD">
            <w:r w:rsidRPr="00E746F0">
              <w:t>Lettres majuscules</w:t>
            </w:r>
          </w:p>
          <w:p w:rsidR="003F41DD" w:rsidRPr="00E746F0" w:rsidRDefault="003F41DD" w:rsidP="00F969DD"/>
        </w:tc>
        <w:tc>
          <w:tcPr>
            <w:tcW w:w="2062" w:type="dxa"/>
          </w:tcPr>
          <w:p w:rsidR="003F41DD" w:rsidRPr="00E746F0" w:rsidRDefault="003F41DD" w:rsidP="00F969DD">
            <w:r w:rsidRPr="00E746F0">
              <w:t>Cahier d’écriture</w:t>
            </w:r>
          </w:p>
        </w:tc>
        <w:tc>
          <w:tcPr>
            <w:tcW w:w="6549" w:type="dxa"/>
          </w:tcPr>
          <w:p w:rsidR="003F41DD" w:rsidRPr="00E746F0" w:rsidRDefault="003F41DD" w:rsidP="00F969DD">
            <w:r w:rsidRPr="00E746F0">
              <w:t xml:space="preserve">Ecrire la lettre </w:t>
            </w:r>
            <w:r w:rsidR="00332A35">
              <w:t>V</w:t>
            </w:r>
            <w:r w:rsidRPr="00E746F0">
              <w:t xml:space="preserve"> en majuscule Page </w:t>
            </w:r>
            <w:r w:rsidR="00332A35">
              <w:t>56</w:t>
            </w:r>
          </w:p>
        </w:tc>
      </w:tr>
      <w:tr w:rsidR="003F41DD" w:rsidTr="00F969DD">
        <w:tc>
          <w:tcPr>
            <w:tcW w:w="1328" w:type="dxa"/>
          </w:tcPr>
          <w:p w:rsidR="003F41DD" w:rsidRDefault="003F41DD" w:rsidP="00F969DD">
            <w:r>
              <w:t>10 min</w:t>
            </w:r>
          </w:p>
        </w:tc>
        <w:tc>
          <w:tcPr>
            <w:tcW w:w="3150" w:type="dxa"/>
          </w:tcPr>
          <w:p w:rsidR="003F41DD" w:rsidRDefault="003F41DD" w:rsidP="00F969DD">
            <w:r>
              <w:t>Calcul mental</w:t>
            </w:r>
          </w:p>
        </w:tc>
        <w:tc>
          <w:tcPr>
            <w:tcW w:w="2444" w:type="dxa"/>
          </w:tcPr>
          <w:p w:rsidR="003F41DD" w:rsidRDefault="003F41DD" w:rsidP="00F969DD">
            <w:pPr>
              <w:pStyle w:val="Paragraphedeliste"/>
              <w:ind w:left="31"/>
            </w:pPr>
            <w:r>
              <w:t>Tables de multiplication : x2 x</w:t>
            </w:r>
            <w:r w:rsidR="00B80A4E">
              <w:t>4</w:t>
            </w:r>
          </w:p>
        </w:tc>
        <w:tc>
          <w:tcPr>
            <w:tcW w:w="2062" w:type="dxa"/>
          </w:tcPr>
          <w:p w:rsidR="003F41DD" w:rsidRDefault="003F41DD" w:rsidP="00F969DD">
            <w:r>
              <w:t xml:space="preserve">Cahier bleu </w:t>
            </w:r>
          </w:p>
          <w:p w:rsidR="003F41DD" w:rsidRDefault="003F41DD" w:rsidP="00F969DD">
            <w:r>
              <w:t>Internet</w:t>
            </w:r>
          </w:p>
        </w:tc>
        <w:tc>
          <w:tcPr>
            <w:tcW w:w="6549" w:type="dxa"/>
          </w:tcPr>
          <w:p w:rsidR="003F41DD" w:rsidRDefault="003F41DD" w:rsidP="00F969DD">
            <w:r>
              <w:t xml:space="preserve">Revois tes tables </w:t>
            </w:r>
            <w:r w:rsidR="00B80A4E">
              <w:t>x2 et x4</w:t>
            </w:r>
          </w:p>
          <w:p w:rsidR="003F41DD" w:rsidRDefault="003F41DD" w:rsidP="00F969DD">
            <w:r>
              <w:t xml:space="preserve">Tu </w:t>
            </w:r>
            <w:r w:rsidR="00B80A4E">
              <w:t>peux revoir tes tables en jouant. Suis bien les 4 étapes.</w:t>
            </w:r>
          </w:p>
          <w:p w:rsidR="00332A35" w:rsidRDefault="00DD0014" w:rsidP="00B80A4E">
            <w:hyperlink r:id="rId13" w:history="1">
              <w:r w:rsidR="00B80A4E" w:rsidRPr="00B80A4E">
                <w:rPr>
                  <w:color w:val="0000FF"/>
                  <w:u w:val="single"/>
                </w:rPr>
                <w:t>https://www.tablesdemultiplication.fr/</w:t>
              </w:r>
            </w:hyperlink>
          </w:p>
        </w:tc>
      </w:tr>
      <w:tr w:rsidR="003F41DD" w:rsidTr="00F969DD">
        <w:tc>
          <w:tcPr>
            <w:tcW w:w="1328" w:type="dxa"/>
          </w:tcPr>
          <w:p w:rsidR="003F41DD" w:rsidRDefault="003F41DD" w:rsidP="00F969DD">
            <w:r>
              <w:t>5 min</w:t>
            </w:r>
          </w:p>
        </w:tc>
        <w:tc>
          <w:tcPr>
            <w:tcW w:w="3150" w:type="dxa"/>
          </w:tcPr>
          <w:p w:rsidR="003F41DD" w:rsidRDefault="003F41DD" w:rsidP="00F969DD">
            <w:r>
              <w:t>Calcul</w:t>
            </w:r>
          </w:p>
        </w:tc>
        <w:tc>
          <w:tcPr>
            <w:tcW w:w="2444" w:type="dxa"/>
          </w:tcPr>
          <w:p w:rsidR="003F41DD" w:rsidRDefault="003F41DD" w:rsidP="00F969DD">
            <w:r>
              <w:t>Opération du jour</w:t>
            </w:r>
          </w:p>
        </w:tc>
        <w:tc>
          <w:tcPr>
            <w:tcW w:w="2062" w:type="dxa"/>
          </w:tcPr>
          <w:p w:rsidR="003F41DD" w:rsidRDefault="003F41DD" w:rsidP="00F969DD">
            <w:r>
              <w:t>Cahier du jour</w:t>
            </w:r>
          </w:p>
        </w:tc>
        <w:tc>
          <w:tcPr>
            <w:tcW w:w="6549" w:type="dxa"/>
          </w:tcPr>
          <w:p w:rsidR="003F41DD" w:rsidRDefault="003F41DD" w:rsidP="00F969DD">
            <w:r>
              <w:t>Présente ton cahier du jour avec la date et le titre « Opération du jour ».</w:t>
            </w:r>
          </w:p>
          <w:p w:rsidR="003F41DD" w:rsidRDefault="003F41DD" w:rsidP="00F969DD">
            <w:r>
              <w:t xml:space="preserve">Pose et calcule cette soustraction : </w:t>
            </w:r>
            <w:r w:rsidR="00910447">
              <w:t>563-238</w:t>
            </w:r>
          </w:p>
        </w:tc>
      </w:tr>
      <w:tr w:rsidR="003F41DD" w:rsidTr="00F969DD">
        <w:tc>
          <w:tcPr>
            <w:tcW w:w="1328" w:type="dxa"/>
          </w:tcPr>
          <w:p w:rsidR="003F41DD" w:rsidRDefault="003F41DD" w:rsidP="00F969DD">
            <w:r>
              <w:t>1</w:t>
            </w:r>
            <w:r w:rsidR="00B80A4E">
              <w:t>0</w:t>
            </w:r>
            <w:r>
              <w:t xml:space="preserve"> min</w:t>
            </w:r>
          </w:p>
        </w:tc>
        <w:tc>
          <w:tcPr>
            <w:tcW w:w="3150" w:type="dxa"/>
          </w:tcPr>
          <w:p w:rsidR="003F41DD" w:rsidRDefault="003F41DD" w:rsidP="00F969DD">
            <w:r>
              <w:t xml:space="preserve">Orthographe </w:t>
            </w:r>
          </w:p>
        </w:tc>
        <w:tc>
          <w:tcPr>
            <w:tcW w:w="2444" w:type="dxa"/>
          </w:tcPr>
          <w:p w:rsidR="003F41DD" w:rsidRDefault="00910447" w:rsidP="00F969DD">
            <w:r>
              <w:t>Révision des m</w:t>
            </w:r>
            <w:r w:rsidR="003F41DD">
              <w:t xml:space="preserve">ots </w:t>
            </w:r>
            <w:r w:rsidR="00B80A4E">
              <w:t>invariables</w:t>
            </w:r>
          </w:p>
          <w:p w:rsidR="003F41DD" w:rsidRDefault="003F41DD" w:rsidP="00F969DD"/>
        </w:tc>
        <w:tc>
          <w:tcPr>
            <w:tcW w:w="2062" w:type="dxa"/>
          </w:tcPr>
          <w:p w:rsidR="003F41DD" w:rsidRDefault="003F41DD" w:rsidP="00F969DD">
            <w:r>
              <w:t xml:space="preserve">Cahier rouge </w:t>
            </w:r>
          </w:p>
          <w:p w:rsidR="00B80A4E" w:rsidRDefault="00B80A4E" w:rsidP="00F969DD">
            <w:r>
              <w:t>Ordinateur</w:t>
            </w:r>
          </w:p>
          <w:p w:rsidR="00B80A4E" w:rsidRDefault="00B80A4E" w:rsidP="00F969DD"/>
        </w:tc>
        <w:tc>
          <w:tcPr>
            <w:tcW w:w="6549" w:type="dxa"/>
          </w:tcPr>
          <w:p w:rsidR="003F41DD" w:rsidRDefault="00B80A4E" w:rsidP="00F969DD">
            <w:r>
              <w:t>Revois les mots invariables.</w:t>
            </w:r>
          </w:p>
          <w:p w:rsidR="00B80A4E" w:rsidRDefault="00DD0014" w:rsidP="00F969DD">
            <w:hyperlink r:id="rId14" w:history="1">
              <w:r w:rsidR="00B80A4E" w:rsidRPr="00FB2852">
                <w:rPr>
                  <w:color w:val="0000FF"/>
                  <w:u w:val="single"/>
                </w:rPr>
                <w:t>https://www.logicieleducatif.fr/francais/mots/mots-invariables-missions.php</w:t>
              </w:r>
            </w:hyperlink>
          </w:p>
        </w:tc>
      </w:tr>
      <w:tr w:rsidR="003F41DD" w:rsidTr="00F969DD">
        <w:tc>
          <w:tcPr>
            <w:tcW w:w="1328" w:type="dxa"/>
          </w:tcPr>
          <w:p w:rsidR="003F41DD" w:rsidRDefault="003F41DD" w:rsidP="00F969DD">
            <w:r>
              <w:t>15 min</w:t>
            </w:r>
          </w:p>
        </w:tc>
        <w:tc>
          <w:tcPr>
            <w:tcW w:w="3150" w:type="dxa"/>
          </w:tcPr>
          <w:p w:rsidR="003F41DD" w:rsidRDefault="003F41DD" w:rsidP="00F969DD">
            <w:r>
              <w:t>Lexique</w:t>
            </w:r>
          </w:p>
        </w:tc>
        <w:tc>
          <w:tcPr>
            <w:tcW w:w="2444" w:type="dxa"/>
          </w:tcPr>
          <w:p w:rsidR="003F41DD" w:rsidRDefault="003F41DD" w:rsidP="00F969DD">
            <w:r>
              <w:t>Les synonymes des noms et des verbes</w:t>
            </w:r>
          </w:p>
          <w:p w:rsidR="00B80A4E" w:rsidRDefault="00B80A4E" w:rsidP="00F969DD"/>
        </w:tc>
        <w:tc>
          <w:tcPr>
            <w:tcW w:w="2062" w:type="dxa"/>
          </w:tcPr>
          <w:p w:rsidR="003F41DD" w:rsidRDefault="003F41DD" w:rsidP="00F969DD">
            <w:r>
              <w:t>Internet</w:t>
            </w:r>
          </w:p>
        </w:tc>
        <w:tc>
          <w:tcPr>
            <w:tcW w:w="6549" w:type="dxa"/>
          </w:tcPr>
          <w:p w:rsidR="003F41DD" w:rsidRPr="0064361E" w:rsidRDefault="00B80A4E" w:rsidP="00F969DD">
            <w:r w:rsidRPr="0064361E">
              <w:t>J</w:t>
            </w:r>
            <w:r w:rsidR="003F41DD" w:rsidRPr="0064361E">
              <w:t>eux sur les synonymes</w:t>
            </w:r>
            <w:r w:rsidR="0064361E">
              <w:t> : Fais les exercices 1 et 4</w:t>
            </w:r>
          </w:p>
          <w:p w:rsidR="003F41DD" w:rsidRDefault="00DD0014" w:rsidP="00F969DD">
            <w:pPr>
              <w:rPr>
                <w:rStyle w:val="Lienhypertexte"/>
                <w:rFonts w:ascii="Comic Sans MS" w:hAnsi="Comic Sans MS"/>
                <w:sz w:val="20"/>
                <w:szCs w:val="20"/>
              </w:rPr>
            </w:pPr>
            <w:hyperlink r:id="rId15" w:history="1">
              <w:r w:rsidR="003F41DD" w:rsidRPr="0086435A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https://www.linstit.com/exercice-francais-vocabulaire-synonymes-intrus.html&amp;serno=1&amp;mc=1</w:t>
              </w:r>
            </w:hyperlink>
          </w:p>
          <w:p w:rsidR="00B80A4E" w:rsidRDefault="00B80A4E" w:rsidP="00B80A4E"/>
        </w:tc>
      </w:tr>
      <w:tr w:rsidR="003F41DD" w:rsidTr="00F969DD">
        <w:tc>
          <w:tcPr>
            <w:tcW w:w="1328" w:type="dxa"/>
          </w:tcPr>
          <w:p w:rsidR="003F41DD" w:rsidRDefault="003F41DD" w:rsidP="00F969DD">
            <w:r>
              <w:t>10 min</w:t>
            </w:r>
          </w:p>
        </w:tc>
        <w:tc>
          <w:tcPr>
            <w:tcW w:w="3150" w:type="dxa"/>
          </w:tcPr>
          <w:p w:rsidR="003F41DD" w:rsidRDefault="003F41DD" w:rsidP="00F969DD"/>
        </w:tc>
        <w:tc>
          <w:tcPr>
            <w:tcW w:w="2444" w:type="dxa"/>
          </w:tcPr>
          <w:p w:rsidR="003F41DD" w:rsidRDefault="003F41DD" w:rsidP="00F969DD"/>
        </w:tc>
        <w:tc>
          <w:tcPr>
            <w:tcW w:w="2062" w:type="dxa"/>
          </w:tcPr>
          <w:p w:rsidR="003F41DD" w:rsidRDefault="003F41DD" w:rsidP="00F969DD"/>
        </w:tc>
        <w:tc>
          <w:tcPr>
            <w:tcW w:w="6549" w:type="dxa"/>
          </w:tcPr>
          <w:p w:rsidR="003F41DD" w:rsidRDefault="003F41DD" w:rsidP="00F969DD"/>
        </w:tc>
      </w:tr>
      <w:tr w:rsidR="003F41DD" w:rsidTr="00F969DD">
        <w:tc>
          <w:tcPr>
            <w:tcW w:w="1328" w:type="dxa"/>
          </w:tcPr>
          <w:p w:rsidR="003F41DD" w:rsidRDefault="003F41DD" w:rsidP="00F969DD">
            <w:r>
              <w:t>30 min</w:t>
            </w:r>
          </w:p>
        </w:tc>
        <w:tc>
          <w:tcPr>
            <w:tcW w:w="3150" w:type="dxa"/>
          </w:tcPr>
          <w:p w:rsidR="003F41DD" w:rsidRDefault="003F41DD" w:rsidP="00F969DD">
            <w:r>
              <w:t>Français/Mathématiques</w:t>
            </w:r>
          </w:p>
        </w:tc>
        <w:tc>
          <w:tcPr>
            <w:tcW w:w="2444" w:type="dxa"/>
          </w:tcPr>
          <w:p w:rsidR="003F41DD" w:rsidRDefault="003F41DD" w:rsidP="00F969DD">
            <w:r>
              <w:t>Plan de travail</w:t>
            </w:r>
          </w:p>
        </w:tc>
        <w:tc>
          <w:tcPr>
            <w:tcW w:w="2062" w:type="dxa"/>
          </w:tcPr>
          <w:p w:rsidR="003F41DD" w:rsidRDefault="003F41DD" w:rsidP="00F969DD">
            <w:r>
              <w:t>Cahier du jour</w:t>
            </w:r>
          </w:p>
          <w:p w:rsidR="003F41DD" w:rsidRDefault="003F41DD" w:rsidP="00F969DD">
            <w:r>
              <w:t>Plan de travail (pochette bleu)</w:t>
            </w:r>
          </w:p>
        </w:tc>
        <w:tc>
          <w:tcPr>
            <w:tcW w:w="6549" w:type="dxa"/>
          </w:tcPr>
          <w:p w:rsidR="003F41DD" w:rsidRDefault="003F41DD" w:rsidP="00F969DD">
            <w:r>
              <w:t xml:space="preserve">Fais 4 exercices </w:t>
            </w:r>
            <w:r w:rsidR="00035F83">
              <w:t xml:space="preserve">de ton choix </w:t>
            </w:r>
            <w:r>
              <w:t xml:space="preserve">dans la </w:t>
            </w:r>
            <w:r w:rsidR="00B80A4E">
              <w:t xml:space="preserve">deuxième </w:t>
            </w:r>
            <w:r>
              <w:t>colonne.</w:t>
            </w:r>
          </w:p>
        </w:tc>
      </w:tr>
      <w:tr w:rsidR="003F41DD" w:rsidTr="00F969DD">
        <w:tc>
          <w:tcPr>
            <w:tcW w:w="1328" w:type="dxa"/>
          </w:tcPr>
          <w:p w:rsidR="003F41DD" w:rsidRDefault="003F41DD" w:rsidP="00F969DD">
            <w:r>
              <w:t>10 min</w:t>
            </w:r>
          </w:p>
        </w:tc>
        <w:tc>
          <w:tcPr>
            <w:tcW w:w="3150" w:type="dxa"/>
          </w:tcPr>
          <w:p w:rsidR="003F41DD" w:rsidRDefault="003F41DD" w:rsidP="00F969DD">
            <w:r>
              <w:t xml:space="preserve">Mathématiques </w:t>
            </w:r>
          </w:p>
        </w:tc>
        <w:tc>
          <w:tcPr>
            <w:tcW w:w="2444" w:type="dxa"/>
          </w:tcPr>
          <w:p w:rsidR="003F41DD" w:rsidRDefault="00A005E8" w:rsidP="00F969DD">
            <w:r>
              <w:t>De l’addition à la multiplication</w:t>
            </w:r>
          </w:p>
        </w:tc>
        <w:tc>
          <w:tcPr>
            <w:tcW w:w="2062" w:type="dxa"/>
          </w:tcPr>
          <w:p w:rsidR="003F41DD" w:rsidRDefault="003F41DD" w:rsidP="00F969DD">
            <w:r>
              <w:t>Ordinateur</w:t>
            </w:r>
          </w:p>
          <w:p w:rsidR="003F41DD" w:rsidRDefault="003F41DD" w:rsidP="00F969DD"/>
        </w:tc>
        <w:tc>
          <w:tcPr>
            <w:tcW w:w="6549" w:type="dxa"/>
          </w:tcPr>
          <w:p w:rsidR="00B80A4E" w:rsidRDefault="00B80A4E" w:rsidP="00F969DD">
            <w:r>
              <w:t>Tu peux regarder la vidéo :</w:t>
            </w:r>
          </w:p>
          <w:p w:rsidR="003F41DD" w:rsidRPr="00DD7CB2" w:rsidRDefault="00DD0014" w:rsidP="00F969DD">
            <w:hyperlink r:id="rId16" w:anchor="containerType=folder&amp;containerSlug=les-fondamentaux-nombres-et-calcul" w:history="1">
              <w:r w:rsidR="00B80A4E" w:rsidRPr="003626A9">
                <w:rPr>
                  <w:rStyle w:val="Lienhypertexte"/>
                </w:rPr>
                <w:t>https://www.lumni.fr/video/de-l-addition-a-la-multiplication-les-fondamentaux#containerType=folder&amp;containerSlug=les-fondamentaux-nombres-et-calcul</w:t>
              </w:r>
            </w:hyperlink>
          </w:p>
        </w:tc>
      </w:tr>
      <w:tr w:rsidR="003F41DD" w:rsidTr="00F969DD">
        <w:tc>
          <w:tcPr>
            <w:tcW w:w="1328" w:type="dxa"/>
          </w:tcPr>
          <w:p w:rsidR="003F41DD" w:rsidRDefault="003F41DD" w:rsidP="00F969DD">
            <w:r>
              <w:t>20 min</w:t>
            </w:r>
          </w:p>
        </w:tc>
        <w:tc>
          <w:tcPr>
            <w:tcW w:w="3150" w:type="dxa"/>
          </w:tcPr>
          <w:p w:rsidR="003F41DD" w:rsidRDefault="003F41DD" w:rsidP="00F969DD">
            <w:r>
              <w:t>Mesure</w:t>
            </w:r>
          </w:p>
        </w:tc>
        <w:tc>
          <w:tcPr>
            <w:tcW w:w="2444" w:type="dxa"/>
          </w:tcPr>
          <w:p w:rsidR="003F41DD" w:rsidRDefault="003F41DD" w:rsidP="00F969DD">
            <w:r>
              <w:t>L’heure</w:t>
            </w:r>
          </w:p>
        </w:tc>
        <w:tc>
          <w:tcPr>
            <w:tcW w:w="2062" w:type="dxa"/>
          </w:tcPr>
          <w:p w:rsidR="003F41DD" w:rsidRDefault="003F41DD" w:rsidP="00F969DD">
            <w:r>
              <w:t>Horodator</w:t>
            </w:r>
          </w:p>
        </w:tc>
        <w:tc>
          <w:tcPr>
            <w:tcW w:w="6549" w:type="dxa"/>
          </w:tcPr>
          <w:p w:rsidR="003F41DD" w:rsidRDefault="00DD0014" w:rsidP="00F969DD">
            <w:hyperlink r:id="rId17" w:history="1">
              <w:r w:rsidR="00A005E8" w:rsidRPr="00A005E8">
                <w:rPr>
                  <w:color w:val="0000FF"/>
                  <w:u w:val="single"/>
                </w:rPr>
                <w:t>https://www.lumni.fr/jeu/apprendre-a-lire-l-heure</w:t>
              </w:r>
            </w:hyperlink>
          </w:p>
          <w:p w:rsidR="00A005E8" w:rsidRDefault="00A005E8" w:rsidP="00F969DD"/>
        </w:tc>
      </w:tr>
      <w:tr w:rsidR="003F41DD" w:rsidTr="00F969DD">
        <w:tc>
          <w:tcPr>
            <w:tcW w:w="1328" w:type="dxa"/>
          </w:tcPr>
          <w:p w:rsidR="003F41DD" w:rsidRDefault="003F41DD" w:rsidP="00F969DD">
            <w:r>
              <w:t>20 min</w:t>
            </w:r>
          </w:p>
        </w:tc>
        <w:tc>
          <w:tcPr>
            <w:tcW w:w="3150" w:type="dxa"/>
          </w:tcPr>
          <w:p w:rsidR="003F41DD" w:rsidRDefault="003F41DD" w:rsidP="00F969DD">
            <w:r>
              <w:t>Lecture</w:t>
            </w:r>
          </w:p>
        </w:tc>
        <w:tc>
          <w:tcPr>
            <w:tcW w:w="2444" w:type="dxa"/>
          </w:tcPr>
          <w:p w:rsidR="003F41DD" w:rsidRDefault="003F41DD" w:rsidP="00F969DD">
            <w:r>
              <w:t>Inférence : Comprendre de quoi ou de qui on parle</w:t>
            </w:r>
          </w:p>
        </w:tc>
        <w:tc>
          <w:tcPr>
            <w:tcW w:w="2062" w:type="dxa"/>
          </w:tcPr>
          <w:p w:rsidR="003F41DD" w:rsidRDefault="003F41DD" w:rsidP="00F969DD">
            <w:r>
              <w:t xml:space="preserve">Fiche inférence </w:t>
            </w:r>
            <w:r w:rsidRPr="006F65AB">
              <w:t xml:space="preserve"> </w:t>
            </w:r>
          </w:p>
        </w:tc>
        <w:tc>
          <w:tcPr>
            <w:tcW w:w="6549" w:type="dxa"/>
          </w:tcPr>
          <w:p w:rsidR="003F41DD" w:rsidRDefault="003F41DD" w:rsidP="00F969DD">
            <w:r>
              <w:t xml:space="preserve">Tu peux lire </w:t>
            </w:r>
            <w:r w:rsidR="003D4CD0">
              <w:t>les 4 fiches</w:t>
            </w:r>
            <w:r>
              <w:t xml:space="preserve"> sur l’ordinateur et tu réponds  oralement.</w:t>
            </w:r>
          </w:p>
          <w:p w:rsidR="003F41DD" w:rsidRDefault="00DD0014" w:rsidP="006D172A">
            <w:hyperlink r:id="rId18" w:history="1">
              <w:r w:rsidR="00714E55" w:rsidRPr="00714E55">
                <w:rPr>
                  <w:color w:val="0000FF"/>
                  <w:u w:val="single"/>
                </w:rPr>
                <w:t>http://ekladata.com/FGVlyHa2AOWumQXCuuglWDl1eVE.pdf</w:t>
              </w:r>
            </w:hyperlink>
          </w:p>
        </w:tc>
      </w:tr>
      <w:tr w:rsidR="003F41DD" w:rsidTr="00F969DD">
        <w:tc>
          <w:tcPr>
            <w:tcW w:w="1328" w:type="dxa"/>
          </w:tcPr>
          <w:p w:rsidR="003F41DD" w:rsidRDefault="0064361E" w:rsidP="00F969DD">
            <w:r>
              <w:t>2</w:t>
            </w:r>
            <w:r w:rsidR="003F41DD">
              <w:t>0 min</w:t>
            </w:r>
          </w:p>
        </w:tc>
        <w:tc>
          <w:tcPr>
            <w:tcW w:w="3150" w:type="dxa"/>
          </w:tcPr>
          <w:p w:rsidR="003F41DD" w:rsidRDefault="003F41DD" w:rsidP="00F969DD">
            <w:r>
              <w:t xml:space="preserve">Lecture </w:t>
            </w:r>
          </w:p>
        </w:tc>
        <w:tc>
          <w:tcPr>
            <w:tcW w:w="2444" w:type="dxa"/>
          </w:tcPr>
          <w:p w:rsidR="003F41DD" w:rsidRDefault="003F41DD" w:rsidP="00F969DD">
            <w:r w:rsidRPr="00E746F0">
              <w:t>Lire à voix haute et à voix basse</w:t>
            </w:r>
          </w:p>
        </w:tc>
        <w:tc>
          <w:tcPr>
            <w:tcW w:w="2062" w:type="dxa"/>
          </w:tcPr>
          <w:p w:rsidR="003F41DD" w:rsidRDefault="003F41DD" w:rsidP="00F969DD">
            <w:r w:rsidRPr="00E746F0">
              <w:t>1 livre de ton choix</w:t>
            </w:r>
          </w:p>
        </w:tc>
        <w:tc>
          <w:tcPr>
            <w:tcW w:w="6549" w:type="dxa"/>
          </w:tcPr>
          <w:p w:rsidR="003F41DD" w:rsidRPr="00E746F0" w:rsidRDefault="003F41DD" w:rsidP="00F969DD">
            <w:r w:rsidRPr="00E746F0">
              <w:t>Lis environ 5/6 lignes à voix haute après les avoir préparées puis lis la suite à voix basse.</w:t>
            </w:r>
          </w:p>
          <w:p w:rsidR="003F41DD" w:rsidRPr="00E746F0" w:rsidRDefault="003F41DD" w:rsidP="00F969DD">
            <w:r w:rsidRPr="00E746F0">
              <w:t xml:space="preserve">Proposition de lecture : </w:t>
            </w:r>
          </w:p>
          <w:p w:rsidR="003F41DD" w:rsidRDefault="00DD0014" w:rsidP="00F969DD">
            <w:hyperlink r:id="rId19" w:history="1">
              <w:r w:rsidR="003F41DD" w:rsidRPr="00E746F0">
                <w:rPr>
                  <w:rStyle w:val="Lienhypertexte"/>
                </w:rPr>
                <w:t>https://lepetitquotidien.playbacpresse.fr/</w:t>
              </w:r>
            </w:hyperlink>
          </w:p>
        </w:tc>
      </w:tr>
    </w:tbl>
    <w:p w:rsidR="003F41DD" w:rsidRDefault="003F41DD" w:rsidP="003F41DD">
      <w:pPr>
        <w:rPr>
          <w:sz w:val="36"/>
          <w:szCs w:val="36"/>
        </w:rPr>
      </w:pPr>
    </w:p>
    <w:p w:rsidR="003F41DD" w:rsidRPr="009A0F6F" w:rsidRDefault="003F41DD" w:rsidP="003F41DD">
      <w:pPr>
        <w:rPr>
          <w:sz w:val="36"/>
          <w:szCs w:val="36"/>
        </w:rPr>
      </w:pPr>
    </w:p>
    <w:p w:rsidR="003F41DD" w:rsidRDefault="003F41DD" w:rsidP="003F41DD">
      <w:pPr>
        <w:rPr>
          <w:sz w:val="36"/>
          <w:szCs w:val="36"/>
        </w:rPr>
      </w:pPr>
    </w:p>
    <w:p w:rsidR="003F41DD" w:rsidRDefault="003F41DD" w:rsidP="003F41DD">
      <w:pPr>
        <w:rPr>
          <w:sz w:val="36"/>
          <w:szCs w:val="36"/>
        </w:rPr>
      </w:pPr>
    </w:p>
    <w:p w:rsidR="003F41DD" w:rsidRDefault="003F41DD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910447" w:rsidRDefault="00910447" w:rsidP="003F41DD">
      <w:pPr>
        <w:rPr>
          <w:sz w:val="36"/>
          <w:szCs w:val="36"/>
        </w:rPr>
      </w:pPr>
    </w:p>
    <w:p w:rsidR="003F41DD" w:rsidRDefault="00910447" w:rsidP="003F41DD">
      <w:pPr>
        <w:rPr>
          <w:sz w:val="36"/>
          <w:szCs w:val="36"/>
        </w:rPr>
      </w:pPr>
      <w:r>
        <w:rPr>
          <w:sz w:val="36"/>
          <w:szCs w:val="36"/>
        </w:rPr>
        <w:t xml:space="preserve">En </w:t>
      </w:r>
      <w:r w:rsidR="003F41DD">
        <w:rPr>
          <w:sz w:val="36"/>
          <w:szCs w:val="36"/>
        </w:rPr>
        <w:t>option :</w:t>
      </w:r>
    </w:p>
    <w:p w:rsidR="0064361E" w:rsidRDefault="003F41DD" w:rsidP="003F41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Grilledutableau"/>
        <w:tblpPr w:leftFromText="141" w:rightFromText="141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537"/>
        <w:gridCol w:w="3915"/>
        <w:gridCol w:w="2811"/>
        <w:gridCol w:w="2386"/>
        <w:gridCol w:w="4739"/>
      </w:tblGrid>
      <w:tr w:rsidR="0064361E" w:rsidTr="0028507A">
        <w:tc>
          <w:tcPr>
            <w:tcW w:w="1537" w:type="dxa"/>
          </w:tcPr>
          <w:p w:rsidR="0064361E" w:rsidRDefault="0064361E" w:rsidP="0028507A">
            <w:r>
              <w:t>10 min</w:t>
            </w:r>
          </w:p>
        </w:tc>
        <w:tc>
          <w:tcPr>
            <w:tcW w:w="3915" w:type="dxa"/>
          </w:tcPr>
          <w:p w:rsidR="0064361E" w:rsidRDefault="0064361E" w:rsidP="0028507A">
            <w:r>
              <w:t>Calcul mental</w:t>
            </w:r>
          </w:p>
        </w:tc>
        <w:tc>
          <w:tcPr>
            <w:tcW w:w="2811" w:type="dxa"/>
          </w:tcPr>
          <w:p w:rsidR="0064361E" w:rsidRDefault="0064361E" w:rsidP="0028507A">
            <w:r>
              <w:t>Jouer et réviser les tables de multiplication</w:t>
            </w:r>
          </w:p>
        </w:tc>
        <w:tc>
          <w:tcPr>
            <w:tcW w:w="2386" w:type="dxa"/>
          </w:tcPr>
          <w:p w:rsidR="0064361E" w:rsidRDefault="0064361E" w:rsidP="0028507A">
            <w:r>
              <w:t>Internet</w:t>
            </w:r>
          </w:p>
        </w:tc>
        <w:tc>
          <w:tcPr>
            <w:tcW w:w="4739" w:type="dxa"/>
          </w:tcPr>
          <w:p w:rsidR="0064361E" w:rsidRDefault="0064361E" w:rsidP="0028507A">
            <w:hyperlink r:id="rId20" w:history="1">
              <w:r>
                <w:rPr>
                  <w:rStyle w:val="Lienhypertexte"/>
                </w:rPr>
                <w:t>https://www.tabledemultiplication.fr/toutes-les-tables/saute-multiplication</w:t>
              </w:r>
            </w:hyperlink>
          </w:p>
          <w:p w:rsidR="0064361E" w:rsidRDefault="0064361E" w:rsidP="0028507A">
            <w:r>
              <w:t>Choisis les tables x1x2, x3, x4, x5 et amuse-toi !</w:t>
            </w:r>
          </w:p>
        </w:tc>
      </w:tr>
      <w:tr w:rsidR="0064361E" w:rsidTr="0028507A">
        <w:tc>
          <w:tcPr>
            <w:tcW w:w="1537" w:type="dxa"/>
          </w:tcPr>
          <w:p w:rsidR="0064361E" w:rsidRDefault="0064361E" w:rsidP="0028507A">
            <w:r>
              <w:rPr>
                <w:sz w:val="24"/>
                <w:szCs w:val="24"/>
              </w:rPr>
              <w:t>45</w:t>
            </w:r>
            <w:r w:rsidRPr="004B0E7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3915" w:type="dxa"/>
          </w:tcPr>
          <w:p w:rsidR="0064361E" w:rsidRDefault="0064361E" w:rsidP="0028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Français</w:t>
            </w:r>
          </w:p>
          <w:p w:rsidR="0064361E" w:rsidRDefault="0064361E" w:rsidP="0028507A">
            <w:pPr>
              <w:rPr>
                <w:sz w:val="24"/>
                <w:szCs w:val="24"/>
              </w:rPr>
            </w:pPr>
          </w:p>
          <w:p w:rsidR="0064361E" w:rsidRDefault="0064361E" w:rsidP="0028507A"/>
        </w:tc>
        <w:tc>
          <w:tcPr>
            <w:tcW w:w="2811" w:type="dxa"/>
          </w:tcPr>
          <w:p w:rsidR="0064361E" w:rsidRDefault="0064361E" w:rsidP="0028507A">
            <w:r>
              <w:rPr>
                <w:sz w:val="24"/>
                <w:szCs w:val="24"/>
              </w:rPr>
              <w:t>Révision g ou ge</w:t>
            </w:r>
          </w:p>
        </w:tc>
        <w:tc>
          <w:tcPr>
            <w:tcW w:w="2386" w:type="dxa"/>
          </w:tcPr>
          <w:p w:rsidR="0064361E" w:rsidRDefault="0064361E" w:rsidP="0028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Télévision sur France 4 à 9h00</w:t>
            </w:r>
          </w:p>
          <w:p w:rsidR="0064361E" w:rsidRDefault="0064361E" w:rsidP="0028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Emission LUMNI</w:t>
            </w:r>
          </w:p>
          <w:p w:rsidR="0064361E" w:rsidRDefault="0064361E" w:rsidP="00285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 en Replay</w:t>
            </w:r>
          </w:p>
          <w:p w:rsidR="0064361E" w:rsidRDefault="0064361E" w:rsidP="0028507A"/>
        </w:tc>
        <w:tc>
          <w:tcPr>
            <w:tcW w:w="4739" w:type="dxa"/>
          </w:tcPr>
          <w:p w:rsidR="0064361E" w:rsidRDefault="00DD0014" w:rsidP="0028507A">
            <w:hyperlink r:id="rId21" w:history="1">
              <w:r w:rsidR="0064361E" w:rsidRPr="00F969DD">
                <w:rPr>
                  <w:color w:val="0000FF"/>
                  <w:u w:val="single"/>
                </w:rPr>
                <w:t>https://www.lumni.fr/article/la-maison-lumni-le-programme-pour-les-eleves-de-primaire</w:t>
              </w:r>
            </w:hyperlink>
          </w:p>
        </w:tc>
      </w:tr>
      <w:tr w:rsidR="0064361E" w:rsidTr="0028507A">
        <w:tc>
          <w:tcPr>
            <w:tcW w:w="1537" w:type="dxa"/>
          </w:tcPr>
          <w:p w:rsidR="0064361E" w:rsidRDefault="0064361E" w:rsidP="0028507A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915" w:type="dxa"/>
          </w:tcPr>
          <w:p w:rsidR="0064361E" w:rsidRDefault="0064361E" w:rsidP="0028507A">
            <w:r>
              <w:t>Sport</w:t>
            </w:r>
          </w:p>
        </w:tc>
        <w:tc>
          <w:tcPr>
            <w:tcW w:w="2811" w:type="dxa"/>
          </w:tcPr>
          <w:p w:rsidR="0064361E" w:rsidRDefault="0064361E" w:rsidP="0028507A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386" w:type="dxa"/>
          </w:tcPr>
          <w:p w:rsidR="0064361E" w:rsidRDefault="0064361E" w:rsidP="0028507A"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4739" w:type="dxa"/>
          </w:tcPr>
          <w:p w:rsidR="0064361E" w:rsidRDefault="0064361E" w:rsidP="0028507A">
            <w:r>
              <w:rPr>
                <w:sz w:val="24"/>
                <w:szCs w:val="24"/>
              </w:rPr>
              <w:t>MOT DU JOUR : BIENVEILLANCE</w:t>
            </w:r>
          </w:p>
        </w:tc>
      </w:tr>
    </w:tbl>
    <w:p w:rsidR="003F41DD" w:rsidRDefault="003F41DD" w:rsidP="003F41DD">
      <w:pPr>
        <w:rPr>
          <w:sz w:val="28"/>
          <w:szCs w:val="28"/>
        </w:rPr>
      </w:pPr>
    </w:p>
    <w:p w:rsidR="003F41DD" w:rsidRDefault="003F41DD" w:rsidP="003F41DD"/>
    <w:p w:rsidR="003F41DD" w:rsidRDefault="003F41DD"/>
    <w:p w:rsidR="003F41DD" w:rsidRDefault="003F41DD"/>
    <w:p w:rsidR="003F41DD" w:rsidRDefault="003F41DD"/>
    <w:p w:rsidR="0064361E" w:rsidRDefault="0064361E" w:rsidP="0064361E">
      <w:pPr>
        <w:rPr>
          <w:rFonts w:eastAsia="Times New Roman"/>
          <w:color w:val="000000"/>
          <w:sz w:val="24"/>
          <w:szCs w:val="24"/>
        </w:rPr>
      </w:pPr>
    </w:p>
    <w:p w:rsidR="0064361E" w:rsidRDefault="0064361E" w:rsidP="0064361E">
      <w:pPr>
        <w:rPr>
          <w:rFonts w:eastAsia="Times New Roman"/>
          <w:color w:val="000000"/>
          <w:sz w:val="24"/>
          <w:szCs w:val="24"/>
        </w:rPr>
      </w:pPr>
    </w:p>
    <w:p w:rsidR="0064361E" w:rsidRDefault="0064361E" w:rsidP="0064361E">
      <w:pPr>
        <w:rPr>
          <w:rFonts w:eastAsia="Times New Roman"/>
          <w:color w:val="000000"/>
          <w:sz w:val="24"/>
          <w:szCs w:val="24"/>
        </w:rPr>
      </w:pPr>
    </w:p>
    <w:p w:rsidR="003F41DD" w:rsidRPr="0064361E" w:rsidRDefault="0064361E" w:rsidP="0064361E">
      <w:pPr>
        <w:rPr>
          <w:sz w:val="32"/>
          <w:szCs w:val="32"/>
        </w:rPr>
      </w:pPr>
      <w:r>
        <w:rPr>
          <w:rFonts w:ascii="Agency FB" w:hAnsi="Agency FB"/>
          <w:sz w:val="32"/>
          <w:szCs w:val="32"/>
        </w:rPr>
        <w:t>•</w:t>
      </w:r>
      <w:r>
        <w:rPr>
          <w:sz w:val="32"/>
          <w:szCs w:val="32"/>
        </w:rPr>
        <w:t xml:space="preserve"> </w:t>
      </w:r>
      <w:r w:rsidRPr="0064361E">
        <w:rPr>
          <w:sz w:val="32"/>
          <w:szCs w:val="32"/>
        </w:rPr>
        <w:t>Défi</w:t>
      </w:r>
      <w:r>
        <w:rPr>
          <w:sz w:val="32"/>
          <w:szCs w:val="32"/>
        </w:rPr>
        <w:t xml:space="preserve"> du jour</w:t>
      </w:r>
      <w:r w:rsidR="00DD0014">
        <w:rPr>
          <w:sz w:val="32"/>
          <w:szCs w:val="32"/>
        </w:rPr>
        <w:t> : Fabriquer une voiture originale avec des rouleaux de papier toilette et d’autres matériaux de récupération</w:t>
      </w:r>
      <w:bookmarkStart w:id="0" w:name="_GoBack"/>
      <w:bookmarkEnd w:id="0"/>
      <w:r>
        <w:rPr>
          <w:rFonts w:eastAsia="Times New Roman"/>
          <w:color w:val="000000"/>
          <w:sz w:val="32"/>
          <w:szCs w:val="32"/>
        </w:rPr>
        <w:t>.</w:t>
      </w:r>
    </w:p>
    <w:sectPr w:rsidR="003F41DD" w:rsidRPr="0064361E" w:rsidSect="00EC63F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243"/>
    <w:multiLevelType w:val="multilevel"/>
    <w:tmpl w:val="FA343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DD"/>
    <w:rsid w:val="00035F83"/>
    <w:rsid w:val="000B199B"/>
    <w:rsid w:val="002567E9"/>
    <w:rsid w:val="00332A35"/>
    <w:rsid w:val="003D4CD0"/>
    <w:rsid w:val="003F41DD"/>
    <w:rsid w:val="00554454"/>
    <w:rsid w:val="005C1216"/>
    <w:rsid w:val="0064361E"/>
    <w:rsid w:val="006C45F0"/>
    <w:rsid w:val="006D172A"/>
    <w:rsid w:val="00714E55"/>
    <w:rsid w:val="00910447"/>
    <w:rsid w:val="009952F7"/>
    <w:rsid w:val="00A005E8"/>
    <w:rsid w:val="00B80A4E"/>
    <w:rsid w:val="00DD0014"/>
    <w:rsid w:val="00E17832"/>
    <w:rsid w:val="00EC63F8"/>
    <w:rsid w:val="00F969DD"/>
    <w:rsid w:val="00FB2852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5BF5"/>
  <w15:chartTrackingRefBased/>
  <w15:docId w15:val="{24E69366-DADD-4960-A9D7-A31F331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41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41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41DD"/>
    <w:rPr>
      <w:color w:val="0000FF"/>
      <w:u w:val="single"/>
    </w:rPr>
  </w:style>
  <w:style w:type="paragraph" w:customStyle="1" w:styleId="Default">
    <w:name w:val="Default"/>
    <w:rsid w:val="003F41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3F41D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B80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petitquotidien.playbacpresse.fr/" TargetMode="External"/><Relationship Id="rId13" Type="http://schemas.openxmlformats.org/officeDocument/2006/relationships/hyperlink" Target="https://www.tablesdemultiplication.fr/" TargetMode="External"/><Relationship Id="rId18" Type="http://schemas.openxmlformats.org/officeDocument/2006/relationships/hyperlink" Target="http://ekladata.com/FGVlyHa2AOWumQXCuuglWDl1eVE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umni.fr/article/la-maison-lumni-le-programme-pour-les-eleves-de-primaire" TargetMode="External"/><Relationship Id="rId7" Type="http://schemas.openxmlformats.org/officeDocument/2006/relationships/hyperlink" Target="https://www.logicieleducatif.fr/francais/mots/mots-invariables-missions.php" TargetMode="External"/><Relationship Id="rId12" Type="http://schemas.openxmlformats.org/officeDocument/2006/relationships/hyperlink" Target="https://kids.englishforschools.fr/culturissime_ressource/-/view/o7YpXyyPzQfk/content/danser-le-hip-hop/10192" TargetMode="External"/><Relationship Id="rId17" Type="http://schemas.openxmlformats.org/officeDocument/2006/relationships/hyperlink" Target="https://www.lumni.fr/jeu/apprendre-a-lire-l-heur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umni.fr/video/de-l-addition-a-la-multiplication-les-fondamentaux" TargetMode="External"/><Relationship Id="rId20" Type="http://schemas.openxmlformats.org/officeDocument/2006/relationships/hyperlink" Target="https://www.tabledemultiplication.fr/toutes-les-tables/saute-multipli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fondamentaux.reseau-canope.fr/discipline/langue-francaise/lecture/correspondance-sonsemi-voyelle/decouvrir-le-son-w603771-et-sa-graphie.html" TargetMode="External"/><Relationship Id="rId11" Type="http://schemas.openxmlformats.org/officeDocument/2006/relationships/hyperlink" Target="https://www.lumni.fr/video/le-son-oin-prononce-oin-25-mars" TargetMode="External"/><Relationship Id="rId5" Type="http://schemas.openxmlformats.org/officeDocument/2006/relationships/hyperlink" Target="https://www.logicieleducatif.fr/math/calcul/tablesmultiplication.php" TargetMode="External"/><Relationship Id="rId15" Type="http://schemas.openxmlformats.org/officeDocument/2006/relationships/hyperlink" Target="https://www.linstit.com/exercice-francais-vocabulaire-synonymes-intrus.html&amp;serno=1&amp;mc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umni.fr/article/la-maison-lumni-le-programme-pour-les-eleves-de-primaire" TargetMode="External"/><Relationship Id="rId19" Type="http://schemas.openxmlformats.org/officeDocument/2006/relationships/hyperlink" Target="https://lepetitquotidien.playbacpress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YWXbg7I6OM" TargetMode="External"/><Relationship Id="rId14" Type="http://schemas.openxmlformats.org/officeDocument/2006/relationships/hyperlink" Target="https://www.logicieleducatif.fr/francais/mots/mots-invariables-missions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1207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5</cp:revision>
  <dcterms:created xsi:type="dcterms:W3CDTF">2020-04-03T15:31:00Z</dcterms:created>
  <dcterms:modified xsi:type="dcterms:W3CDTF">2020-04-05T18:45:00Z</dcterms:modified>
</cp:coreProperties>
</file>